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D5D" w:rsidRPr="00282D5D" w:rsidRDefault="00282D5D" w:rsidP="00DA40A8">
      <w:pPr>
        <w:suppressAutoHyphens/>
        <w:jc w:val="right"/>
        <w:rPr>
          <w:b/>
          <w:sz w:val="18"/>
          <w:szCs w:val="18"/>
        </w:rPr>
      </w:pPr>
      <w:r w:rsidRPr="00282D5D">
        <w:rPr>
          <w:sz w:val="18"/>
          <w:szCs w:val="18"/>
        </w:rPr>
        <w:t xml:space="preserve">   </w:t>
      </w:r>
      <w:r w:rsidRPr="00282D5D">
        <w:rPr>
          <w:b/>
          <w:sz w:val="18"/>
          <w:szCs w:val="18"/>
        </w:rPr>
        <w:t>Приложение № 1</w:t>
      </w:r>
    </w:p>
    <w:p w:rsidR="00DA40A8" w:rsidRDefault="00282D5D" w:rsidP="00DA40A8">
      <w:pPr>
        <w:suppressAutoHyphens/>
        <w:jc w:val="right"/>
        <w:rPr>
          <w:sz w:val="18"/>
          <w:szCs w:val="18"/>
        </w:rPr>
      </w:pPr>
      <w:r w:rsidRPr="00282D5D">
        <w:rPr>
          <w:sz w:val="18"/>
          <w:szCs w:val="18"/>
        </w:rPr>
        <w:tab/>
      </w:r>
      <w:r w:rsidRPr="00282D5D">
        <w:rPr>
          <w:sz w:val="18"/>
          <w:szCs w:val="18"/>
        </w:rPr>
        <w:tab/>
      </w:r>
      <w:r w:rsidRPr="00282D5D">
        <w:rPr>
          <w:sz w:val="18"/>
          <w:szCs w:val="18"/>
        </w:rPr>
        <w:tab/>
      </w:r>
      <w:r w:rsidRPr="00282D5D">
        <w:rPr>
          <w:sz w:val="18"/>
          <w:szCs w:val="18"/>
        </w:rPr>
        <w:tab/>
      </w:r>
      <w:r w:rsidRPr="00282D5D">
        <w:rPr>
          <w:sz w:val="18"/>
          <w:szCs w:val="18"/>
        </w:rPr>
        <w:tab/>
      </w:r>
      <w:r w:rsidRPr="00282D5D">
        <w:rPr>
          <w:sz w:val="18"/>
          <w:szCs w:val="18"/>
        </w:rPr>
        <w:tab/>
      </w:r>
      <w:r w:rsidRPr="00282D5D">
        <w:rPr>
          <w:sz w:val="18"/>
          <w:szCs w:val="18"/>
        </w:rPr>
        <w:tab/>
      </w:r>
      <w:r w:rsidR="00462344">
        <w:rPr>
          <w:sz w:val="18"/>
          <w:szCs w:val="18"/>
        </w:rPr>
        <w:tab/>
      </w:r>
      <w:r w:rsidR="00462344">
        <w:rPr>
          <w:sz w:val="18"/>
          <w:szCs w:val="18"/>
        </w:rPr>
        <w:tab/>
        <w:t xml:space="preserve">                            </w:t>
      </w:r>
      <w:r w:rsidRPr="00282D5D">
        <w:rPr>
          <w:sz w:val="18"/>
          <w:szCs w:val="18"/>
        </w:rPr>
        <w:t xml:space="preserve"> к Поручению на </w:t>
      </w:r>
      <w:r w:rsidR="00DA40A8">
        <w:rPr>
          <w:sz w:val="18"/>
          <w:szCs w:val="18"/>
        </w:rPr>
        <w:t xml:space="preserve"> проведение</w:t>
      </w:r>
    </w:p>
    <w:p w:rsidR="00282D5D" w:rsidRPr="00282D5D" w:rsidRDefault="00DA40A8" w:rsidP="00DA40A8">
      <w:pPr>
        <w:suppressAutoHyphens/>
        <w:jc w:val="right"/>
        <w:rPr>
          <w:sz w:val="28"/>
        </w:rPr>
      </w:pPr>
      <w:r>
        <w:rPr>
          <w:sz w:val="18"/>
          <w:szCs w:val="18"/>
        </w:rPr>
        <w:t xml:space="preserve">                                       </w:t>
      </w:r>
      <w:r w:rsidR="00282D5D" w:rsidRPr="00282D5D">
        <w:rPr>
          <w:sz w:val="18"/>
          <w:szCs w:val="18"/>
        </w:rPr>
        <w:tab/>
      </w:r>
      <w:r w:rsidR="00282D5D" w:rsidRPr="00282D5D">
        <w:rPr>
          <w:sz w:val="18"/>
          <w:szCs w:val="18"/>
        </w:rPr>
        <w:tab/>
      </w:r>
      <w:r w:rsidR="00282D5D" w:rsidRPr="00282D5D">
        <w:rPr>
          <w:sz w:val="18"/>
          <w:szCs w:val="18"/>
        </w:rPr>
        <w:tab/>
      </w:r>
      <w:r w:rsidR="00282D5D" w:rsidRPr="00282D5D">
        <w:rPr>
          <w:sz w:val="18"/>
          <w:szCs w:val="18"/>
        </w:rPr>
        <w:tab/>
      </w:r>
      <w:r w:rsidR="00282D5D" w:rsidRPr="00282D5D">
        <w:rPr>
          <w:sz w:val="18"/>
          <w:szCs w:val="18"/>
        </w:rPr>
        <w:tab/>
      </w:r>
      <w:r w:rsidR="00282D5D" w:rsidRPr="00282D5D">
        <w:rPr>
          <w:sz w:val="18"/>
          <w:szCs w:val="18"/>
        </w:rPr>
        <w:tab/>
      </w:r>
      <w:r w:rsidR="00282D5D" w:rsidRPr="00282D5D">
        <w:rPr>
          <w:sz w:val="18"/>
          <w:szCs w:val="18"/>
        </w:rPr>
        <w:tab/>
      </w:r>
      <w:r w:rsidR="00282D5D" w:rsidRPr="00282D5D">
        <w:rPr>
          <w:sz w:val="18"/>
          <w:szCs w:val="18"/>
        </w:rPr>
        <w:tab/>
        <w:t>закупочных процедур</w:t>
      </w:r>
    </w:p>
    <w:p w:rsidR="00F76185" w:rsidRDefault="00F76185" w:rsidP="00282D5D">
      <w:pPr>
        <w:keepNext/>
        <w:tabs>
          <w:tab w:val="left" w:pos="2115"/>
          <w:tab w:val="center" w:pos="4844"/>
        </w:tabs>
        <w:suppressAutoHyphens/>
        <w:jc w:val="center"/>
        <w:outlineLvl w:val="2"/>
        <w:rPr>
          <w:rFonts w:cs="Arial"/>
          <w:b/>
          <w:bCs/>
          <w:sz w:val="28"/>
          <w:szCs w:val="26"/>
        </w:rPr>
      </w:pPr>
    </w:p>
    <w:p w:rsidR="00282D5D" w:rsidRPr="00282D5D" w:rsidRDefault="00282D5D" w:rsidP="00282D5D">
      <w:pPr>
        <w:keepNext/>
        <w:tabs>
          <w:tab w:val="left" w:pos="2115"/>
          <w:tab w:val="center" w:pos="4844"/>
        </w:tabs>
        <w:suppressAutoHyphens/>
        <w:jc w:val="center"/>
        <w:outlineLvl w:val="2"/>
        <w:rPr>
          <w:rFonts w:cs="Arial"/>
          <w:b/>
          <w:bCs/>
          <w:sz w:val="28"/>
          <w:szCs w:val="26"/>
        </w:rPr>
      </w:pPr>
      <w:r w:rsidRPr="00282D5D">
        <w:rPr>
          <w:rFonts w:cs="Arial"/>
          <w:b/>
          <w:bCs/>
          <w:sz w:val="28"/>
          <w:szCs w:val="26"/>
        </w:rPr>
        <w:t>Техническое задание</w:t>
      </w:r>
    </w:p>
    <w:p w:rsidR="00282D5D" w:rsidRPr="00282D5D" w:rsidRDefault="00282D5D" w:rsidP="00282D5D">
      <w:pPr>
        <w:suppressAutoHyphens/>
        <w:jc w:val="center"/>
        <w:rPr>
          <w:b/>
        </w:rPr>
      </w:pPr>
      <w:r w:rsidRPr="00282D5D">
        <w:rPr>
          <w:b/>
        </w:rPr>
        <w:t xml:space="preserve">на открытый запрос предложений по выбору исполнителя услуг  </w:t>
      </w:r>
    </w:p>
    <w:p w:rsidR="007E2A80" w:rsidRDefault="00282D5D" w:rsidP="00282D5D">
      <w:pPr>
        <w:pStyle w:val="a3"/>
        <w:spacing w:after="0"/>
        <w:jc w:val="center"/>
        <w:rPr>
          <w:b/>
        </w:rPr>
      </w:pPr>
      <w:r w:rsidRPr="007D2E80">
        <w:rPr>
          <w:b/>
        </w:rPr>
        <w:t xml:space="preserve"> </w:t>
      </w:r>
      <w:r w:rsidR="007E2A80" w:rsidRPr="007D2E80">
        <w:rPr>
          <w:b/>
        </w:rPr>
        <w:t>«</w:t>
      </w:r>
      <w:r w:rsidR="007E2A80">
        <w:rPr>
          <w:b/>
        </w:rPr>
        <w:t>Техническо</w:t>
      </w:r>
      <w:r w:rsidR="002B329D">
        <w:rPr>
          <w:b/>
        </w:rPr>
        <w:t>е</w:t>
      </w:r>
      <w:r w:rsidR="007E2A80">
        <w:rPr>
          <w:b/>
        </w:rPr>
        <w:t xml:space="preserve"> обследовани</w:t>
      </w:r>
      <w:r w:rsidR="002B329D">
        <w:rPr>
          <w:b/>
        </w:rPr>
        <w:t>е</w:t>
      </w:r>
      <w:r w:rsidR="007E2A80">
        <w:rPr>
          <w:b/>
        </w:rPr>
        <w:t xml:space="preserve"> состояния металла барабанов котла ПК-10-2 ст. № </w:t>
      </w:r>
      <w:r w:rsidR="008D25B3">
        <w:rPr>
          <w:b/>
        </w:rPr>
        <w:t>2</w:t>
      </w:r>
      <w:r w:rsidR="0055453B">
        <w:rPr>
          <w:b/>
        </w:rPr>
        <w:t xml:space="preserve"> </w:t>
      </w:r>
      <w:bookmarkStart w:id="0" w:name="_GoBack"/>
      <w:bookmarkEnd w:id="0"/>
    </w:p>
    <w:p w:rsidR="007E2A80" w:rsidRDefault="007E2A80" w:rsidP="007E2A80">
      <w:pPr>
        <w:pStyle w:val="a3"/>
        <w:spacing w:after="0"/>
        <w:jc w:val="center"/>
        <w:rPr>
          <w:b/>
        </w:rPr>
      </w:pPr>
      <w:r>
        <w:rPr>
          <w:b/>
        </w:rPr>
        <w:t>с выдачей рекомендаций на ремонт по результатам обследования (КЦ)»</w:t>
      </w:r>
    </w:p>
    <w:p w:rsidR="00282D5D" w:rsidRPr="00282D5D" w:rsidRDefault="00282D5D" w:rsidP="00282D5D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 w:rsidRPr="00282D5D">
        <w:rPr>
          <w:b/>
        </w:rPr>
        <w:t xml:space="preserve">(номер закупки по ГКПЗ – </w:t>
      </w:r>
      <w:r w:rsidR="0071603A">
        <w:rPr>
          <w:b/>
        </w:rPr>
        <w:t>2110/6.42-1967</w:t>
      </w:r>
      <w:r w:rsidRPr="00282D5D">
        <w:rPr>
          <w:b/>
        </w:rPr>
        <w:t>)</w:t>
      </w:r>
    </w:p>
    <w:p w:rsidR="007E2A80" w:rsidRPr="00571A0A" w:rsidRDefault="007E2A80" w:rsidP="007E2A80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 w:rsidRPr="00571A0A">
        <w:rPr>
          <w:b/>
        </w:rPr>
        <w:t>Апатитск</w:t>
      </w:r>
      <w:r w:rsidR="00282D5D" w:rsidRPr="00571A0A">
        <w:rPr>
          <w:b/>
        </w:rPr>
        <w:t>ая</w:t>
      </w:r>
      <w:r w:rsidRPr="00571A0A">
        <w:rPr>
          <w:b/>
        </w:rPr>
        <w:t xml:space="preserve"> ТЭЦ филиал</w:t>
      </w:r>
      <w:r w:rsidR="00282D5D" w:rsidRPr="00571A0A">
        <w:rPr>
          <w:b/>
        </w:rPr>
        <w:t xml:space="preserve"> </w:t>
      </w:r>
      <w:r w:rsidRPr="00571A0A">
        <w:rPr>
          <w:b/>
        </w:rPr>
        <w:t xml:space="preserve"> «Кольский» ОАО «ТГК-1»</w:t>
      </w:r>
    </w:p>
    <w:p w:rsidR="005543F7" w:rsidRDefault="005543F7" w:rsidP="005543F7">
      <w:pPr>
        <w:pStyle w:val="a3"/>
        <w:spacing w:after="0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418"/>
      </w:tblGrid>
      <w:tr w:rsidR="00282D5D" w:rsidRPr="00282D5D" w:rsidTr="00365660">
        <w:tc>
          <w:tcPr>
            <w:tcW w:w="1134" w:type="dxa"/>
            <w:shd w:val="clear" w:color="auto" w:fill="auto"/>
          </w:tcPr>
          <w:p w:rsidR="00282D5D" w:rsidRPr="00282D5D" w:rsidRDefault="00282D5D" w:rsidP="00282D5D">
            <w:pPr>
              <w:tabs>
                <w:tab w:val="center" w:pos="5103"/>
              </w:tabs>
              <w:suppressAutoHyphens/>
              <w:jc w:val="both"/>
            </w:pPr>
            <w:r w:rsidRPr="00282D5D">
              <w:t>ОКВЭД</w:t>
            </w:r>
          </w:p>
        </w:tc>
        <w:tc>
          <w:tcPr>
            <w:tcW w:w="1418" w:type="dxa"/>
            <w:shd w:val="clear" w:color="auto" w:fill="auto"/>
          </w:tcPr>
          <w:p w:rsidR="00282D5D" w:rsidRPr="00282D5D" w:rsidRDefault="00282D5D" w:rsidP="00282D5D">
            <w:pPr>
              <w:tabs>
                <w:tab w:val="center" w:pos="5103"/>
              </w:tabs>
              <w:suppressAutoHyphens/>
              <w:jc w:val="both"/>
            </w:pPr>
            <w:r>
              <w:t xml:space="preserve"> </w:t>
            </w:r>
            <w:r w:rsidR="0071603A">
              <w:t>40.11.5</w:t>
            </w:r>
          </w:p>
        </w:tc>
      </w:tr>
      <w:tr w:rsidR="00282D5D" w:rsidRPr="00282D5D" w:rsidTr="00365660">
        <w:tc>
          <w:tcPr>
            <w:tcW w:w="1134" w:type="dxa"/>
            <w:shd w:val="clear" w:color="auto" w:fill="auto"/>
          </w:tcPr>
          <w:p w:rsidR="00282D5D" w:rsidRPr="00282D5D" w:rsidRDefault="00282D5D" w:rsidP="00282D5D">
            <w:pPr>
              <w:tabs>
                <w:tab w:val="center" w:pos="5103"/>
              </w:tabs>
              <w:suppressAutoHyphens/>
              <w:jc w:val="both"/>
            </w:pPr>
            <w:r w:rsidRPr="00282D5D">
              <w:t>ОКДП</w:t>
            </w:r>
          </w:p>
        </w:tc>
        <w:tc>
          <w:tcPr>
            <w:tcW w:w="1418" w:type="dxa"/>
            <w:shd w:val="clear" w:color="auto" w:fill="auto"/>
          </w:tcPr>
          <w:p w:rsidR="00282D5D" w:rsidRPr="00282D5D" w:rsidRDefault="00282D5D" w:rsidP="00282D5D">
            <w:pPr>
              <w:tabs>
                <w:tab w:val="center" w:pos="5103"/>
              </w:tabs>
              <w:suppressAutoHyphens/>
              <w:jc w:val="both"/>
            </w:pPr>
            <w:r>
              <w:t xml:space="preserve"> </w:t>
            </w:r>
            <w:r w:rsidR="0071603A">
              <w:t>7499090</w:t>
            </w:r>
          </w:p>
        </w:tc>
      </w:tr>
    </w:tbl>
    <w:p w:rsidR="005543F7" w:rsidRDefault="005543F7" w:rsidP="007E2A80">
      <w:pPr>
        <w:pStyle w:val="a3"/>
        <w:rPr>
          <w:b/>
        </w:rPr>
      </w:pPr>
    </w:p>
    <w:p w:rsidR="007E2A80" w:rsidRPr="00800D1B" w:rsidRDefault="007E2A80" w:rsidP="00800D1B">
      <w:pPr>
        <w:pStyle w:val="ad"/>
        <w:numPr>
          <w:ilvl w:val="0"/>
          <w:numId w:val="14"/>
        </w:numPr>
        <w:tabs>
          <w:tab w:val="num" w:pos="284"/>
        </w:tabs>
        <w:ind w:left="426" w:hanging="426"/>
        <w:jc w:val="both"/>
        <w:rPr>
          <w:b/>
        </w:rPr>
      </w:pPr>
      <w:r w:rsidRPr="00800D1B">
        <w:rPr>
          <w:b/>
        </w:rPr>
        <w:t>Общие требования</w:t>
      </w:r>
    </w:p>
    <w:p w:rsidR="007E2A80" w:rsidRPr="007C66B5" w:rsidRDefault="007E2A80" w:rsidP="00282D5D">
      <w:pPr>
        <w:spacing w:before="120"/>
        <w:jc w:val="both"/>
      </w:pPr>
      <w:r w:rsidRPr="007C66B5">
        <w:rPr>
          <w:b/>
        </w:rPr>
        <w:t xml:space="preserve">Требования к месту </w:t>
      </w:r>
      <w:r w:rsidR="00EA7FC5" w:rsidRPr="007C66B5">
        <w:rPr>
          <w:b/>
        </w:rPr>
        <w:t>оказания услуг</w:t>
      </w:r>
      <w:r w:rsidRPr="007C66B5">
        <w:rPr>
          <w:b/>
        </w:rPr>
        <w:t xml:space="preserve">: </w:t>
      </w:r>
      <w:r w:rsidRPr="007C66B5">
        <w:t>184209 РФ, Мурманская обл., г. Апатиты, Апатитская ТЭЦ филиала «Кольс</w:t>
      </w:r>
      <w:r w:rsidR="00CA3396">
        <w:t>кий» ОАО «ТГК-1».</w:t>
      </w:r>
    </w:p>
    <w:p w:rsidR="007E2A80" w:rsidRPr="007C66B5" w:rsidRDefault="007E2A80" w:rsidP="00282D5D">
      <w:pPr>
        <w:jc w:val="both"/>
        <w:rPr>
          <w:b/>
        </w:rPr>
      </w:pPr>
      <w:r w:rsidRPr="007C66B5">
        <w:rPr>
          <w:b/>
        </w:rPr>
        <w:t xml:space="preserve">Должность, ФИО и контактный телефон </w:t>
      </w:r>
      <w:r w:rsidRPr="007C66B5">
        <w:t>ответственного лица, составившего техническое задание</w:t>
      </w:r>
      <w:r w:rsidRPr="007C66B5">
        <w:rPr>
          <w:b/>
        </w:rPr>
        <w:t xml:space="preserve">: </w:t>
      </w:r>
      <w:r w:rsidRPr="007C66B5">
        <w:t>Начальник котельного цеха</w:t>
      </w:r>
      <w:r w:rsidR="007C66B5">
        <w:t xml:space="preserve">, </w:t>
      </w:r>
      <w:proofErr w:type="spellStart"/>
      <w:r w:rsidR="007C66B5">
        <w:t>и.о</w:t>
      </w:r>
      <w:proofErr w:type="spellEnd"/>
      <w:r w:rsidR="007C66B5">
        <w:t>. начальника турбинного цеха Апатитской ТЭЦ</w:t>
      </w:r>
      <w:r w:rsidRPr="007C66B5">
        <w:t xml:space="preserve"> – Беззубов Валерий Юрьевич; тел.: (8-81555) 49-377</w:t>
      </w:r>
      <w:r w:rsidR="00CA3396">
        <w:t>.</w:t>
      </w:r>
    </w:p>
    <w:p w:rsidR="007E2A80" w:rsidRDefault="007E2A80" w:rsidP="007E2A80">
      <w:pPr>
        <w:jc w:val="both"/>
      </w:pPr>
    </w:p>
    <w:p w:rsidR="007E2A80" w:rsidRPr="008E50BC" w:rsidRDefault="007E2A80" w:rsidP="007E2A80">
      <w:pPr>
        <w:rPr>
          <w:b/>
        </w:rPr>
      </w:pPr>
      <w:r>
        <w:rPr>
          <w:b/>
        </w:rPr>
        <w:t>Период</w:t>
      </w:r>
      <w:r w:rsidRPr="008E50BC">
        <w:rPr>
          <w:b/>
        </w:rPr>
        <w:t xml:space="preserve"> </w:t>
      </w:r>
      <w:r w:rsidR="00EA7FC5">
        <w:rPr>
          <w:b/>
        </w:rPr>
        <w:t>оказания услуг</w:t>
      </w:r>
      <w:r w:rsidRPr="008E50BC">
        <w:rPr>
          <w:b/>
        </w:rPr>
        <w:t>:</w:t>
      </w:r>
    </w:p>
    <w:p w:rsidR="007C66B5" w:rsidRDefault="007C66B5" w:rsidP="007E2A80">
      <w:pPr>
        <w:jc w:val="both"/>
      </w:pPr>
      <w:r>
        <w:t xml:space="preserve">начало: </w:t>
      </w:r>
      <w:r w:rsidR="003C3E92" w:rsidRPr="007C66B5">
        <w:t>февраль</w:t>
      </w:r>
      <w:r w:rsidR="007E2A80" w:rsidRPr="007C66B5">
        <w:t xml:space="preserve"> 201</w:t>
      </w:r>
      <w:r w:rsidR="008D25B3" w:rsidRPr="007C66B5">
        <w:t>6</w:t>
      </w:r>
      <w:r w:rsidR="007E2A80" w:rsidRPr="00282D5D">
        <w:t xml:space="preserve"> г.</w:t>
      </w:r>
    </w:p>
    <w:p w:rsidR="007E2A80" w:rsidRPr="007C66B5" w:rsidRDefault="007C66B5" w:rsidP="007E2A80">
      <w:pPr>
        <w:jc w:val="both"/>
      </w:pPr>
      <w:r>
        <w:t>окончание: декабрь</w:t>
      </w:r>
      <w:r w:rsidR="007E2A80" w:rsidRPr="00282D5D">
        <w:t xml:space="preserve">  201</w:t>
      </w:r>
      <w:r w:rsidR="008D25B3" w:rsidRPr="00282D5D">
        <w:t>6</w:t>
      </w:r>
      <w:r w:rsidR="007E2A80" w:rsidRPr="00282D5D">
        <w:t xml:space="preserve"> г</w:t>
      </w:r>
      <w:r w:rsidR="007E2A80">
        <w:rPr>
          <w:i/>
        </w:rPr>
        <w:t>.</w:t>
      </w:r>
    </w:p>
    <w:p w:rsidR="007C66B5" w:rsidRDefault="007C66B5" w:rsidP="00282D5D">
      <w:pPr>
        <w:suppressAutoHyphens/>
        <w:jc w:val="both"/>
        <w:rPr>
          <w:b/>
        </w:rPr>
      </w:pPr>
    </w:p>
    <w:p w:rsidR="00282D5D" w:rsidRPr="00282D5D" w:rsidRDefault="00282D5D" w:rsidP="00282D5D">
      <w:pPr>
        <w:suppressAutoHyphens/>
        <w:jc w:val="both"/>
      </w:pPr>
      <w:r w:rsidRPr="00282D5D">
        <w:rPr>
          <w:b/>
        </w:rPr>
        <w:t>Расчёт</w:t>
      </w:r>
      <w:r w:rsidR="007C66B5">
        <w:rPr>
          <w:b/>
        </w:rPr>
        <w:t xml:space="preserve">ная (максимальная) цена закупки </w:t>
      </w:r>
      <w:r w:rsidR="0071603A">
        <w:t>257</w:t>
      </w:r>
      <w:r w:rsidRPr="00282D5D">
        <w:t>,00 тыс. рублей без учёта НДС, в том числе:</w:t>
      </w:r>
    </w:p>
    <w:p w:rsidR="00282D5D" w:rsidRPr="00282D5D" w:rsidRDefault="00282D5D" w:rsidP="00282D5D">
      <w:pPr>
        <w:suppressAutoHyphens/>
      </w:pPr>
    </w:p>
    <w:p w:rsidR="00282D5D" w:rsidRPr="00282D5D" w:rsidRDefault="00282D5D" w:rsidP="00282D5D">
      <w:pPr>
        <w:suppressAutoHyphens/>
      </w:pPr>
      <w:r w:rsidRPr="00282D5D">
        <w:t>1-й квартал 2016 г. – 0,00 тыс. руб. без учета НДС;</w:t>
      </w:r>
    </w:p>
    <w:p w:rsidR="00282D5D" w:rsidRPr="00282D5D" w:rsidRDefault="00282D5D" w:rsidP="00282D5D">
      <w:pPr>
        <w:suppressAutoHyphens/>
      </w:pPr>
      <w:r w:rsidRPr="00282D5D">
        <w:t>2-й квартал 2016 г. – 0,00 тыс. руб. без учета НДС;</w:t>
      </w:r>
    </w:p>
    <w:p w:rsidR="00282D5D" w:rsidRPr="00282D5D" w:rsidRDefault="00282D5D" w:rsidP="00282D5D">
      <w:pPr>
        <w:suppressAutoHyphens/>
      </w:pPr>
      <w:r w:rsidRPr="00282D5D">
        <w:t>3-й квартал 2016 г. – 0,00 тыс. руб. без учета НДС;</w:t>
      </w:r>
    </w:p>
    <w:p w:rsidR="00282D5D" w:rsidRPr="00282D5D" w:rsidRDefault="00282D5D" w:rsidP="00282D5D">
      <w:pPr>
        <w:suppressAutoHyphens/>
      </w:pPr>
      <w:r w:rsidRPr="00282D5D">
        <w:t xml:space="preserve">4-й квартал 2016 г. – </w:t>
      </w:r>
      <w:r w:rsidR="0071603A">
        <w:t>257</w:t>
      </w:r>
      <w:r w:rsidRPr="00282D5D">
        <w:t>,00 тыс. руб. без учета НДС.</w:t>
      </w:r>
    </w:p>
    <w:p w:rsidR="00282D5D" w:rsidRPr="00282D5D" w:rsidRDefault="00282D5D" w:rsidP="00282D5D">
      <w:pPr>
        <w:suppressAutoHyphens/>
        <w:ind w:firstLine="360"/>
        <w:jc w:val="both"/>
        <w:rPr>
          <w:color w:val="FF0000"/>
        </w:rPr>
      </w:pPr>
    </w:p>
    <w:p w:rsidR="00282D5D" w:rsidRPr="00282D5D" w:rsidRDefault="00282D5D" w:rsidP="00282D5D">
      <w:pPr>
        <w:tabs>
          <w:tab w:val="left" w:pos="993"/>
        </w:tabs>
        <w:jc w:val="both"/>
        <w:rPr>
          <w:b/>
        </w:rPr>
      </w:pPr>
      <w:r w:rsidRPr="00282D5D">
        <w:rPr>
          <w:b/>
        </w:rPr>
        <w:t>Требования к сметно-договорной документации.</w:t>
      </w:r>
    </w:p>
    <w:p w:rsidR="00282D5D" w:rsidRPr="00282D5D" w:rsidRDefault="00282D5D" w:rsidP="00282D5D">
      <w:pPr>
        <w:suppressAutoHyphens/>
        <w:ind w:firstLine="708"/>
        <w:jc w:val="both"/>
      </w:pPr>
      <w:proofErr w:type="gramStart"/>
      <w:r w:rsidRPr="00282D5D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</w:t>
      </w:r>
      <w:r w:rsidR="007C66B5">
        <w:t xml:space="preserve"> (далее – Приказ) </w:t>
      </w:r>
      <w:r w:rsidRPr="00282D5D">
        <w:t xml:space="preserve">и </w:t>
      </w:r>
      <w:r w:rsidR="007C66B5">
        <w:t>у</w:t>
      </w:r>
      <w:r w:rsidRPr="00282D5D">
        <w:t>казанием №</w:t>
      </w:r>
      <w:r w:rsidR="00876420">
        <w:t xml:space="preserve"> </w:t>
      </w:r>
      <w:r w:rsidRPr="00282D5D">
        <w:t>49 от 11.07.2013 «О порядке формирования цен при</w:t>
      </w:r>
      <w:proofErr w:type="gramEnd"/>
      <w:r w:rsidRPr="00282D5D">
        <w:t xml:space="preserve"> заключении договоров для фи</w:t>
      </w:r>
      <w:r w:rsidR="007C66B5">
        <w:t>лиала «</w:t>
      </w:r>
      <w:proofErr w:type="gramStart"/>
      <w:r w:rsidR="007C66B5">
        <w:t>Кольский</w:t>
      </w:r>
      <w:proofErr w:type="gramEnd"/>
      <w:r w:rsidR="007C66B5">
        <w:t>» ОАО «ТГК-1» (далее – Указание).</w:t>
      </w:r>
    </w:p>
    <w:p w:rsidR="00282D5D" w:rsidRPr="00282D5D" w:rsidRDefault="00282D5D" w:rsidP="00282D5D">
      <w:pPr>
        <w:suppressAutoHyphens/>
        <w:ind w:firstLine="708"/>
        <w:jc w:val="both"/>
      </w:pPr>
      <w:r w:rsidRPr="00282D5D">
        <w:t xml:space="preserve">Выбор приоритетного нормативного документа для формирования стоимости </w:t>
      </w:r>
      <w:r w:rsidR="00EA7FC5">
        <w:t>услуг</w:t>
      </w:r>
      <w:r w:rsidRPr="00282D5D">
        <w:t xml:space="preserve"> необходимо осуществлять в порядке, предусмотренном «Методическими рекомендациями…</w:t>
      </w:r>
      <w:r w:rsidR="007C66B5">
        <w:t>», утвержденными вышеуказанным П</w:t>
      </w:r>
      <w:r w:rsidRPr="00282D5D">
        <w:t xml:space="preserve">риказом. При отсутствии нормативного документа стоимость </w:t>
      </w:r>
      <w:r w:rsidR="00EA7FC5">
        <w:t>услуг</w:t>
      </w:r>
      <w:r w:rsidRPr="00282D5D">
        <w:t xml:space="preserve"> рассчитывается с учето</w:t>
      </w:r>
      <w:r w:rsidR="00876420">
        <w:t>м требований Указания</w:t>
      </w:r>
      <w:r w:rsidR="007C66B5">
        <w:t>.</w:t>
      </w:r>
      <w:r w:rsidRPr="00282D5D">
        <w:t xml:space="preserve"> </w:t>
      </w:r>
    </w:p>
    <w:p w:rsidR="00282D5D" w:rsidRPr="00282D5D" w:rsidRDefault="00282D5D" w:rsidP="00282D5D">
      <w:pPr>
        <w:suppressAutoHyphens/>
        <w:ind w:firstLine="708"/>
        <w:jc w:val="both"/>
      </w:pPr>
      <w:r w:rsidRPr="00282D5D">
        <w:t>Приложение сметной документации к оферте участника конкурентной процедуры обязательно.</w:t>
      </w:r>
    </w:p>
    <w:p w:rsidR="007E2A80" w:rsidRDefault="007E2A80" w:rsidP="007E2A80">
      <w:pPr>
        <w:jc w:val="both"/>
        <w:rPr>
          <w:b/>
        </w:rPr>
      </w:pPr>
    </w:p>
    <w:p w:rsidR="00282D5D" w:rsidRPr="00282D5D" w:rsidRDefault="00282D5D" w:rsidP="00282D5D">
      <w:pPr>
        <w:suppressAutoHyphens/>
        <w:jc w:val="both"/>
        <w:rPr>
          <w:b/>
        </w:rPr>
      </w:pPr>
      <w:r w:rsidRPr="00282D5D">
        <w:rPr>
          <w:b/>
        </w:rPr>
        <w:t>Обобщённые характеристики оказываемых услуг:</w:t>
      </w:r>
    </w:p>
    <w:p w:rsidR="00900857" w:rsidRPr="00900857" w:rsidRDefault="00900857" w:rsidP="00900857">
      <w:pPr>
        <w:ind w:firstLine="708"/>
        <w:jc w:val="both"/>
      </w:pPr>
      <w:r w:rsidRPr="00900857">
        <w:rPr>
          <w:szCs w:val="20"/>
        </w:rPr>
        <w:t>Анализ результатов контроля металла барабанов на основании отчёта</w:t>
      </w:r>
      <w:r>
        <w:rPr>
          <w:szCs w:val="20"/>
        </w:rPr>
        <w:t xml:space="preserve"> технического диагностирования </w:t>
      </w:r>
      <w:r w:rsidRPr="00900857">
        <w:rPr>
          <w:szCs w:val="20"/>
        </w:rPr>
        <w:t xml:space="preserve">выданного </w:t>
      </w:r>
      <w:r w:rsidR="005F423E">
        <w:rPr>
          <w:szCs w:val="20"/>
        </w:rPr>
        <w:t>лабораторией контроля металлов и сварки (</w:t>
      </w:r>
      <w:proofErr w:type="spellStart"/>
      <w:r w:rsidRPr="00900857">
        <w:rPr>
          <w:szCs w:val="20"/>
        </w:rPr>
        <w:t>ЛКМиС</w:t>
      </w:r>
      <w:proofErr w:type="spellEnd"/>
      <w:r w:rsidR="005F423E">
        <w:rPr>
          <w:szCs w:val="20"/>
        </w:rPr>
        <w:t>)</w:t>
      </w:r>
      <w:r w:rsidRPr="00900857">
        <w:rPr>
          <w:szCs w:val="20"/>
        </w:rPr>
        <w:t xml:space="preserve"> </w:t>
      </w:r>
      <w:proofErr w:type="spellStart"/>
      <w:r w:rsidRPr="00900857">
        <w:rPr>
          <w:szCs w:val="20"/>
        </w:rPr>
        <w:t>А</w:t>
      </w:r>
      <w:r w:rsidR="005F423E">
        <w:rPr>
          <w:szCs w:val="20"/>
        </w:rPr>
        <w:t>патитской</w:t>
      </w:r>
      <w:proofErr w:type="spellEnd"/>
      <w:r w:rsidR="005F423E">
        <w:rPr>
          <w:szCs w:val="20"/>
        </w:rPr>
        <w:t xml:space="preserve"> </w:t>
      </w:r>
      <w:r w:rsidRPr="00900857">
        <w:rPr>
          <w:szCs w:val="20"/>
        </w:rPr>
        <w:t>ТЭЦ.</w:t>
      </w:r>
      <w:r w:rsidR="005F423E">
        <w:rPr>
          <w:szCs w:val="20"/>
        </w:rPr>
        <w:t xml:space="preserve"> </w:t>
      </w:r>
      <w:r w:rsidRPr="00900857">
        <w:rPr>
          <w:szCs w:val="20"/>
        </w:rPr>
        <w:t xml:space="preserve">Выполнение расчетов на прочность с </w:t>
      </w:r>
      <w:r w:rsidRPr="00900857">
        <w:t xml:space="preserve">оформлением и выдачей заключения о возможности, условиях, </w:t>
      </w:r>
      <w:r>
        <w:t xml:space="preserve">параметрах и сроках </w:t>
      </w:r>
      <w:r w:rsidRPr="00900857">
        <w:t>дальнейшей эксплуатации барабанов</w:t>
      </w:r>
      <w:r>
        <w:t xml:space="preserve"> котла ПК-10п-2 ст. № 2</w:t>
      </w:r>
      <w:r w:rsidRPr="00900857">
        <w:t xml:space="preserve">.      </w:t>
      </w:r>
    </w:p>
    <w:p w:rsidR="00462344" w:rsidRDefault="00462344" w:rsidP="007C66B5">
      <w:pPr>
        <w:suppressAutoHyphens/>
        <w:jc w:val="both"/>
        <w:rPr>
          <w:b/>
        </w:rPr>
      </w:pPr>
    </w:p>
    <w:p w:rsidR="00EA7FC5" w:rsidRPr="00800D1B" w:rsidRDefault="007C66B5" w:rsidP="007C66B5">
      <w:pPr>
        <w:suppressAutoHyphens/>
        <w:jc w:val="both"/>
      </w:pPr>
      <w:r>
        <w:rPr>
          <w:b/>
          <w:lang w:val="en-US"/>
        </w:rPr>
        <w:t>II</w:t>
      </w:r>
      <w:r w:rsidRPr="007C66B5">
        <w:rPr>
          <w:b/>
        </w:rPr>
        <w:t xml:space="preserve">. </w:t>
      </w:r>
      <w:r w:rsidR="007E2A80" w:rsidRPr="007C66B5">
        <w:rPr>
          <w:b/>
        </w:rPr>
        <w:t xml:space="preserve">Требования к </w:t>
      </w:r>
      <w:r w:rsidR="00EA7FC5" w:rsidRPr="007C66B5">
        <w:rPr>
          <w:b/>
        </w:rPr>
        <w:t>оказанию услуг</w:t>
      </w:r>
      <w:r w:rsidR="003E6511">
        <w:rPr>
          <w:b/>
        </w:rPr>
        <w:t>.</w:t>
      </w:r>
    </w:p>
    <w:p w:rsidR="00A7142B" w:rsidRPr="00CA3396" w:rsidRDefault="007E2A80" w:rsidP="00F76185">
      <w:pPr>
        <w:pStyle w:val="ad"/>
        <w:numPr>
          <w:ilvl w:val="0"/>
          <w:numId w:val="15"/>
        </w:numPr>
        <w:tabs>
          <w:tab w:val="left" w:pos="284"/>
        </w:tabs>
        <w:suppressAutoHyphens/>
        <w:ind w:left="0" w:firstLine="0"/>
        <w:jc w:val="both"/>
      </w:pPr>
      <w:r w:rsidRPr="00A7142B">
        <w:rPr>
          <w:b/>
          <w:szCs w:val="20"/>
        </w:rPr>
        <w:t xml:space="preserve">Цель </w:t>
      </w:r>
      <w:r w:rsidR="00EA7FC5" w:rsidRPr="00A7142B">
        <w:rPr>
          <w:b/>
          <w:szCs w:val="20"/>
        </w:rPr>
        <w:t>услуг:</w:t>
      </w:r>
      <w:r w:rsidRPr="00A7142B">
        <w:rPr>
          <w:b/>
          <w:szCs w:val="20"/>
        </w:rPr>
        <w:t xml:space="preserve"> </w:t>
      </w:r>
      <w:r w:rsidR="00CA3396">
        <w:t>оценка состояния металла барабанов парового котла ПК-10п-2 ст.№</w:t>
      </w:r>
      <w:r w:rsidR="006A1189">
        <w:t xml:space="preserve"> </w:t>
      </w:r>
      <w:r w:rsidR="00CA3396">
        <w:t>2.</w:t>
      </w:r>
    </w:p>
    <w:p w:rsidR="007E2A80" w:rsidRPr="00F76185" w:rsidRDefault="007E2A80" w:rsidP="00F76185">
      <w:pPr>
        <w:pStyle w:val="ad"/>
        <w:numPr>
          <w:ilvl w:val="0"/>
          <w:numId w:val="15"/>
        </w:numPr>
        <w:tabs>
          <w:tab w:val="left" w:pos="284"/>
        </w:tabs>
        <w:suppressAutoHyphens/>
        <w:ind w:left="0" w:firstLine="0"/>
        <w:jc w:val="both"/>
      </w:pPr>
      <w:r w:rsidRPr="00A7142B">
        <w:rPr>
          <w:b/>
        </w:rPr>
        <w:lastRenderedPageBreak/>
        <w:t>Описание и основные технические характеристики объекта:</w:t>
      </w:r>
    </w:p>
    <w:p w:rsidR="00F76185" w:rsidRDefault="00282D5D" w:rsidP="00A7142B">
      <w:pPr>
        <w:pStyle w:val="ad"/>
        <w:numPr>
          <w:ilvl w:val="1"/>
          <w:numId w:val="15"/>
        </w:numPr>
        <w:tabs>
          <w:tab w:val="left" w:pos="426"/>
        </w:tabs>
        <w:ind w:left="0" w:firstLine="0"/>
        <w:jc w:val="both"/>
        <w:rPr>
          <w:szCs w:val="20"/>
        </w:rPr>
      </w:pPr>
      <w:r w:rsidRPr="00F76185">
        <w:rPr>
          <w:szCs w:val="20"/>
        </w:rPr>
        <w:t>Апатитская ТЭЦ филиала «Кольский» ОАО «ТГК-1» является особо опасным и технически сложным объектом (ст. 48.1 п.10.1 Градостроительного кодекса РФ).</w:t>
      </w:r>
    </w:p>
    <w:p w:rsidR="00282D5D" w:rsidRPr="00F76185" w:rsidRDefault="00282D5D" w:rsidP="00F76185">
      <w:pPr>
        <w:pStyle w:val="ad"/>
        <w:numPr>
          <w:ilvl w:val="1"/>
          <w:numId w:val="15"/>
        </w:numPr>
        <w:tabs>
          <w:tab w:val="left" w:pos="426"/>
        </w:tabs>
        <w:ind w:left="0" w:firstLine="0"/>
        <w:rPr>
          <w:szCs w:val="20"/>
        </w:rPr>
      </w:pPr>
      <w:r>
        <w:t>Технические характеристики оборудования, подлежащего обследованию:</w:t>
      </w:r>
    </w:p>
    <w:p w:rsidR="00F76185" w:rsidRPr="00F76185" w:rsidRDefault="00F76185" w:rsidP="00F76185">
      <w:pPr>
        <w:tabs>
          <w:tab w:val="left" w:pos="900"/>
          <w:tab w:val="left" w:pos="1080"/>
          <w:tab w:val="left" w:pos="1440"/>
          <w:tab w:val="left" w:pos="2700"/>
        </w:tabs>
        <w:rPr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0"/>
        <w:gridCol w:w="4163"/>
      </w:tblGrid>
      <w:tr w:rsidR="008D25B3" w:rsidRPr="00CA2E6B" w:rsidTr="00AF22F0">
        <w:tc>
          <w:tcPr>
            <w:tcW w:w="5760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DA6282">
              <w:rPr>
                <w:szCs w:val="20"/>
              </w:rPr>
              <w:t>Тип</w:t>
            </w:r>
            <w:r>
              <w:rPr>
                <w:szCs w:val="20"/>
              </w:rPr>
              <w:t xml:space="preserve"> котла </w:t>
            </w:r>
          </w:p>
        </w:tc>
        <w:tc>
          <w:tcPr>
            <w:tcW w:w="4163" w:type="dxa"/>
          </w:tcPr>
          <w:p w:rsidR="008D25B3" w:rsidRPr="00CA2E6B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t>ПК-10п-2</w:t>
            </w:r>
          </w:p>
        </w:tc>
      </w:tr>
      <w:tr w:rsidR="008D25B3" w:rsidRPr="00CA2E6B" w:rsidTr="00AF22F0">
        <w:tc>
          <w:tcPr>
            <w:tcW w:w="5760" w:type="dxa"/>
          </w:tcPr>
          <w:p w:rsidR="008D25B3" w:rsidRPr="00CA2E6B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DA6282">
              <w:t>Завод-изготовитель</w:t>
            </w:r>
          </w:p>
        </w:tc>
        <w:tc>
          <w:tcPr>
            <w:tcW w:w="4163" w:type="dxa"/>
          </w:tcPr>
          <w:p w:rsidR="008D25B3" w:rsidRPr="00CA2E6B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t xml:space="preserve">Подольский ЗиО 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Дата изготовления</w:t>
            </w:r>
          </w:p>
        </w:tc>
        <w:tc>
          <w:tcPr>
            <w:tcW w:w="4163" w:type="dxa"/>
          </w:tcPr>
          <w:p w:rsidR="008D25B3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Октябрь 1957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Дата ввода в  эксплуатацию</w:t>
            </w:r>
          </w:p>
        </w:tc>
        <w:tc>
          <w:tcPr>
            <w:tcW w:w="4163" w:type="dxa"/>
          </w:tcPr>
          <w:p w:rsidR="008D25B3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Август  1959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Число часов работы</w:t>
            </w:r>
          </w:p>
        </w:tc>
        <w:tc>
          <w:tcPr>
            <w:tcW w:w="4163" w:type="dxa"/>
          </w:tcPr>
          <w:p w:rsidR="008D25B3" w:rsidRPr="007E2A80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 w:rsidRPr="007E2A80">
              <w:t>1</w:t>
            </w:r>
            <w:r>
              <w:t>36490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Число пусков</w:t>
            </w:r>
          </w:p>
        </w:tc>
        <w:tc>
          <w:tcPr>
            <w:tcW w:w="4163" w:type="dxa"/>
          </w:tcPr>
          <w:p w:rsidR="008D25B3" w:rsidRPr="007E2A80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 w:rsidRPr="007E2A80">
              <w:t>2</w:t>
            </w:r>
            <w:r>
              <w:t>56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  <w:lang w:val="en-US"/>
              </w:rPr>
            </w:pPr>
            <w:r>
              <w:t>П</w:t>
            </w:r>
            <w:r w:rsidRPr="00DA6282">
              <w:t>роизводительность, т/час</w:t>
            </w:r>
          </w:p>
        </w:tc>
        <w:tc>
          <w:tcPr>
            <w:tcW w:w="4163" w:type="dxa"/>
          </w:tcPr>
          <w:p w:rsidR="008D25B3" w:rsidRPr="00DA6282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  <w:lang w:val="en-US"/>
              </w:rPr>
            </w:pPr>
            <w:r>
              <w:t>220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t xml:space="preserve">Давление перегретого пара, </w:t>
            </w:r>
            <w:r>
              <w:rPr>
                <w:szCs w:val="20"/>
              </w:rPr>
              <w:t>кгс/см</w:t>
            </w:r>
            <w:proofErr w:type="gramStart"/>
            <w:r>
              <w:rPr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163" w:type="dxa"/>
          </w:tcPr>
          <w:p w:rsidR="008D25B3" w:rsidRPr="00EA70A4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 xml:space="preserve">100 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t xml:space="preserve">Температура перегретого пара, 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>С</w:t>
            </w:r>
          </w:p>
        </w:tc>
        <w:tc>
          <w:tcPr>
            <w:tcW w:w="4163" w:type="dxa"/>
          </w:tcPr>
          <w:p w:rsidR="008D25B3" w:rsidRPr="00EA70A4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281D0B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b/>
                <w:szCs w:val="20"/>
              </w:rPr>
            </w:pPr>
            <w:r w:rsidRPr="00281D0B">
              <w:rPr>
                <w:b/>
                <w:szCs w:val="20"/>
              </w:rPr>
              <w:t xml:space="preserve">Основной барабан: </w:t>
            </w:r>
          </w:p>
        </w:tc>
        <w:tc>
          <w:tcPr>
            <w:tcW w:w="4163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 xml:space="preserve">Диаметр наружный, </w:t>
            </w:r>
            <w:proofErr w:type="gramStart"/>
            <w:r>
              <w:rPr>
                <w:szCs w:val="20"/>
              </w:rPr>
              <w:t>мм</w:t>
            </w:r>
            <w:proofErr w:type="gramEnd"/>
            <w:r w:rsidR="004A1535">
              <w:rPr>
                <w:szCs w:val="20"/>
              </w:rPr>
              <w:t>.</w:t>
            </w:r>
          </w:p>
        </w:tc>
        <w:tc>
          <w:tcPr>
            <w:tcW w:w="4163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1478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 xml:space="preserve">Диаметр внутренний, </w:t>
            </w:r>
            <w:proofErr w:type="gramStart"/>
            <w:r>
              <w:rPr>
                <w:szCs w:val="20"/>
              </w:rPr>
              <w:t>мм</w:t>
            </w:r>
            <w:proofErr w:type="gramEnd"/>
            <w:r w:rsidR="004A1535">
              <w:rPr>
                <w:szCs w:val="20"/>
              </w:rPr>
              <w:t>.</w:t>
            </w:r>
          </w:p>
        </w:tc>
        <w:tc>
          <w:tcPr>
            <w:tcW w:w="4163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1300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4E3A73">
              <w:t>Толщина стенки в цилиндрических частях</w:t>
            </w:r>
            <w:r>
              <w:t xml:space="preserve">, </w:t>
            </w:r>
            <w:proofErr w:type="gramStart"/>
            <w:r>
              <w:t>мм</w:t>
            </w:r>
            <w:proofErr w:type="gramEnd"/>
            <w:r w:rsidR="004A1535">
              <w:t>.</w:t>
            </w:r>
          </w:p>
        </w:tc>
        <w:tc>
          <w:tcPr>
            <w:tcW w:w="4163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89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281D0B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 w:rsidRPr="00281D0B">
              <w:t xml:space="preserve">Сталь </w:t>
            </w:r>
          </w:p>
        </w:tc>
        <w:tc>
          <w:tcPr>
            <w:tcW w:w="4163" w:type="dxa"/>
          </w:tcPr>
          <w:p w:rsidR="008D25B3" w:rsidRPr="00281D0B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281D0B">
              <w:t xml:space="preserve">22К ТУ 013-52, 267-58    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4E3A73">
              <w:t xml:space="preserve">Номинальное давление в барабане, </w:t>
            </w:r>
            <w:r>
              <w:t>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4163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Число часов работы</w:t>
            </w:r>
          </w:p>
        </w:tc>
        <w:tc>
          <w:tcPr>
            <w:tcW w:w="4163" w:type="dxa"/>
          </w:tcPr>
          <w:p w:rsidR="008D25B3" w:rsidRPr="007E2A80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 w:rsidRPr="007E2A80">
              <w:t>1</w:t>
            </w:r>
            <w:r>
              <w:t>36490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Число пусков</w:t>
            </w:r>
          </w:p>
        </w:tc>
        <w:tc>
          <w:tcPr>
            <w:tcW w:w="4163" w:type="dxa"/>
          </w:tcPr>
          <w:p w:rsidR="008D25B3" w:rsidRPr="007E2A80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 w:rsidRPr="007E2A80">
              <w:t>2</w:t>
            </w:r>
            <w:r>
              <w:t>56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281D0B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b/>
                <w:szCs w:val="20"/>
              </w:rPr>
            </w:pPr>
            <w:r w:rsidRPr="00281D0B">
              <w:rPr>
                <w:b/>
                <w:szCs w:val="20"/>
              </w:rPr>
              <w:t xml:space="preserve">Предвключенный барабан: </w:t>
            </w:r>
          </w:p>
        </w:tc>
        <w:tc>
          <w:tcPr>
            <w:tcW w:w="4163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 xml:space="preserve">Диаметр наружный, </w:t>
            </w:r>
            <w:proofErr w:type="gramStart"/>
            <w:r>
              <w:rPr>
                <w:szCs w:val="20"/>
              </w:rPr>
              <w:t>мм</w:t>
            </w:r>
            <w:proofErr w:type="gramEnd"/>
            <w:r w:rsidR="004A1535">
              <w:rPr>
                <w:szCs w:val="20"/>
              </w:rPr>
              <w:t>.</w:t>
            </w:r>
          </w:p>
        </w:tc>
        <w:tc>
          <w:tcPr>
            <w:tcW w:w="4163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1038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 xml:space="preserve">Диаметр внутренний, </w:t>
            </w:r>
            <w:proofErr w:type="gramStart"/>
            <w:r>
              <w:rPr>
                <w:szCs w:val="20"/>
              </w:rPr>
              <w:t>мм</w:t>
            </w:r>
            <w:proofErr w:type="gramEnd"/>
            <w:r w:rsidR="004A1535">
              <w:rPr>
                <w:szCs w:val="20"/>
              </w:rPr>
              <w:t>.</w:t>
            </w:r>
          </w:p>
        </w:tc>
        <w:tc>
          <w:tcPr>
            <w:tcW w:w="4163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900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4E3A73">
              <w:t>Толщина стенки в цилиндрических частях</w:t>
            </w:r>
            <w:r>
              <w:t xml:space="preserve">, </w:t>
            </w:r>
            <w:proofErr w:type="gramStart"/>
            <w:r>
              <w:t>мм</w:t>
            </w:r>
            <w:proofErr w:type="gramEnd"/>
            <w:r w:rsidR="004A1535">
              <w:t>.</w:t>
            </w:r>
          </w:p>
        </w:tc>
        <w:tc>
          <w:tcPr>
            <w:tcW w:w="4163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69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281D0B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 w:rsidRPr="00281D0B">
              <w:t xml:space="preserve">Сталь </w:t>
            </w:r>
          </w:p>
        </w:tc>
        <w:tc>
          <w:tcPr>
            <w:tcW w:w="4163" w:type="dxa"/>
          </w:tcPr>
          <w:p w:rsidR="008D25B3" w:rsidRPr="00281D0B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281D0B">
              <w:t xml:space="preserve">22К ТУ 013-52, 267-58    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4E3A73">
              <w:t xml:space="preserve">Номинальное давление в барабане, </w:t>
            </w:r>
            <w:r>
              <w:t>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4163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Число часов работы</w:t>
            </w:r>
          </w:p>
        </w:tc>
        <w:tc>
          <w:tcPr>
            <w:tcW w:w="4163" w:type="dxa"/>
          </w:tcPr>
          <w:p w:rsidR="008D25B3" w:rsidRPr="004C3283" w:rsidRDefault="008D25B3" w:rsidP="007649F2">
            <w:r w:rsidRPr="004C3283">
              <w:t>136490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Число пусков</w:t>
            </w:r>
          </w:p>
        </w:tc>
        <w:tc>
          <w:tcPr>
            <w:tcW w:w="4163" w:type="dxa"/>
          </w:tcPr>
          <w:p w:rsidR="008D25B3" w:rsidRDefault="008D25B3" w:rsidP="007649F2">
            <w:r w:rsidRPr="004C3283">
              <w:t>256</w:t>
            </w:r>
          </w:p>
        </w:tc>
      </w:tr>
    </w:tbl>
    <w:p w:rsidR="007E2A80" w:rsidRDefault="007E2A80" w:rsidP="007E2A80">
      <w:pPr>
        <w:tabs>
          <w:tab w:val="left" w:pos="6225"/>
        </w:tabs>
      </w:pPr>
      <w:r>
        <w:tab/>
      </w:r>
    </w:p>
    <w:p w:rsidR="007E2A80" w:rsidRPr="005B1931" w:rsidRDefault="007E2A80" w:rsidP="007E2A80">
      <w:pPr>
        <w:jc w:val="center"/>
        <w:rPr>
          <w:b/>
        </w:rPr>
      </w:pPr>
      <w:r>
        <w:rPr>
          <w:b/>
        </w:rPr>
        <w:t>У</w:t>
      </w:r>
      <w:r w:rsidRPr="005B1931">
        <w:rPr>
          <w:b/>
        </w:rPr>
        <w:t>КРУПНЕННАЯ ВЕДОМОСТЬ</w:t>
      </w:r>
    </w:p>
    <w:p w:rsidR="002B329D" w:rsidRDefault="007E2A80" w:rsidP="007E2A80">
      <w:pPr>
        <w:pStyle w:val="a3"/>
        <w:spacing w:after="0"/>
        <w:jc w:val="center"/>
      </w:pPr>
      <w:r w:rsidRPr="005B1931">
        <w:t xml:space="preserve">объёмов работ по </w:t>
      </w:r>
      <w:r>
        <w:t>т</w:t>
      </w:r>
      <w:r w:rsidRPr="00880C2F">
        <w:t>ехническо</w:t>
      </w:r>
      <w:r>
        <w:t xml:space="preserve">му </w:t>
      </w:r>
      <w:r w:rsidRPr="00880C2F">
        <w:t>обследовани</w:t>
      </w:r>
      <w:r>
        <w:t>ю</w:t>
      </w:r>
      <w:r w:rsidRPr="00880C2F">
        <w:t xml:space="preserve"> состояния металла барабанов котла ПК-10</w:t>
      </w:r>
      <w:r w:rsidR="002B329D">
        <w:t>-2</w:t>
      </w:r>
    </w:p>
    <w:p w:rsidR="007E2A80" w:rsidRPr="00880C2F" w:rsidRDefault="007E2A80" w:rsidP="007E2A80">
      <w:pPr>
        <w:pStyle w:val="a3"/>
        <w:spacing w:after="0"/>
        <w:jc w:val="center"/>
      </w:pPr>
      <w:r w:rsidRPr="00880C2F">
        <w:t xml:space="preserve"> ст. № </w:t>
      </w:r>
      <w:r w:rsidR="008D25B3">
        <w:t>2</w:t>
      </w:r>
      <w:r w:rsidRPr="00880C2F">
        <w:t xml:space="preserve"> с выдачей рекомендаций на ремонт по результатам обследования</w:t>
      </w:r>
      <w:r>
        <w:t xml:space="preserve"> (КЦ)</w:t>
      </w:r>
    </w:p>
    <w:p w:rsidR="007E2A80" w:rsidRDefault="007E2A80" w:rsidP="00871D96">
      <w:pPr>
        <w:jc w:val="center"/>
      </w:pPr>
      <w:r w:rsidRPr="00D12221">
        <w:t>Апатитской ТЭЦ филиал</w:t>
      </w:r>
      <w:r>
        <w:t xml:space="preserve">а «Кольский» ОАО «ТГК-1» </w:t>
      </w:r>
    </w:p>
    <w:p w:rsidR="00AF22F0" w:rsidRDefault="00AF22F0" w:rsidP="00042822"/>
    <w:p w:rsidR="00042822" w:rsidRPr="00042822" w:rsidRDefault="00CF3F9D" w:rsidP="00042822">
      <w:pPr>
        <w:suppressAutoHyphens/>
        <w:jc w:val="both"/>
      </w:pPr>
      <w:r>
        <w:t>Начало: «03</w:t>
      </w:r>
      <w:r w:rsidR="00042822" w:rsidRPr="00042822">
        <w:t xml:space="preserve">» </w:t>
      </w:r>
      <w:r>
        <w:t>октября</w:t>
      </w:r>
      <w:r w:rsidR="00042822" w:rsidRPr="00042822">
        <w:t xml:space="preserve"> 2016 г.</w:t>
      </w:r>
    </w:p>
    <w:p w:rsidR="00042822" w:rsidRPr="00042822" w:rsidRDefault="00CF3F9D" w:rsidP="00042822">
      <w:pPr>
        <w:suppressAutoHyphens/>
        <w:jc w:val="both"/>
      </w:pPr>
      <w:r>
        <w:t>Окончание: «30» декабря</w:t>
      </w:r>
      <w:r w:rsidR="00042822" w:rsidRPr="00042822">
        <w:t xml:space="preserve"> 2016 г</w:t>
      </w:r>
      <w:r w:rsidR="00876420">
        <w:t>.</w:t>
      </w:r>
    </w:p>
    <w:p w:rsidR="00042822" w:rsidRPr="005B1931" w:rsidRDefault="00042822" w:rsidP="00042822"/>
    <w:tbl>
      <w:tblPr>
        <w:tblW w:w="9970" w:type="dxa"/>
        <w:jc w:val="center"/>
        <w:tblInd w:w="4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"/>
        <w:gridCol w:w="7161"/>
        <w:gridCol w:w="1271"/>
        <w:gridCol w:w="1156"/>
      </w:tblGrid>
      <w:tr w:rsidR="007E2A80" w:rsidRPr="005B1931" w:rsidTr="00715492">
        <w:trPr>
          <w:trHeight w:val="450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7E2A80" w:rsidP="007E2A80">
            <w:pPr>
              <w:jc w:val="center"/>
            </w:pPr>
            <w:r w:rsidRPr="005B1931">
              <w:t xml:space="preserve">№ </w:t>
            </w:r>
            <w:proofErr w:type="gramStart"/>
            <w:r w:rsidRPr="005B1931">
              <w:t>п</w:t>
            </w:r>
            <w:proofErr w:type="gramEnd"/>
            <w:r w:rsidRPr="005B1931">
              <w:t>/п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7E2A80" w:rsidP="007E2A80">
            <w:pPr>
              <w:jc w:val="center"/>
            </w:pPr>
            <w:r w:rsidRPr="005B1931">
              <w:t>Наименование работ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7E2A80" w:rsidP="007E2A80">
            <w:pPr>
              <w:jc w:val="center"/>
            </w:pPr>
            <w:r w:rsidRPr="005B1931">
              <w:t>Ед. изм.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7E2A80" w:rsidP="007E2A80">
            <w:pPr>
              <w:jc w:val="center"/>
            </w:pPr>
            <w:r w:rsidRPr="005B1931">
              <w:t>Объем</w:t>
            </w:r>
          </w:p>
        </w:tc>
      </w:tr>
      <w:tr w:rsidR="00900857" w:rsidRPr="005B1931" w:rsidTr="00715492">
        <w:trPr>
          <w:trHeight w:val="450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857" w:rsidRDefault="00900857" w:rsidP="00715492">
            <w:pPr>
              <w:jc w:val="center"/>
            </w:pPr>
            <w:r>
              <w:t>1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0857" w:rsidRDefault="005F423E" w:rsidP="00CA3396">
            <w:pPr>
              <w:ind w:left="41" w:right="119"/>
              <w:jc w:val="both"/>
            </w:pPr>
            <w:r w:rsidRPr="00091A55">
              <w:t xml:space="preserve">Составление программы </w:t>
            </w:r>
            <w:r>
              <w:t xml:space="preserve">(графика) </w:t>
            </w:r>
            <w:r w:rsidRPr="00091A55">
              <w:t>работ и согласование с Заказчиком.</w:t>
            </w:r>
            <w: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857" w:rsidRDefault="005F423E" w:rsidP="00715492">
            <w:pPr>
              <w:jc w:val="center"/>
            </w:pPr>
            <w:r>
              <w:t>программа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857" w:rsidRDefault="005F423E" w:rsidP="00715492">
            <w:pPr>
              <w:jc w:val="center"/>
            </w:pPr>
            <w:r>
              <w:t>1</w:t>
            </w:r>
          </w:p>
        </w:tc>
      </w:tr>
      <w:tr w:rsidR="006E2780" w:rsidRPr="005B1931" w:rsidTr="00715492">
        <w:trPr>
          <w:trHeight w:val="450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780" w:rsidRDefault="00F46970" w:rsidP="00715492">
            <w:pPr>
              <w:jc w:val="center"/>
            </w:pPr>
            <w:r>
              <w:t>2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2780" w:rsidRPr="00CA3396" w:rsidRDefault="006E2780" w:rsidP="00CA3396">
            <w:pPr>
              <w:ind w:left="41" w:right="119"/>
              <w:jc w:val="both"/>
            </w:pPr>
            <w:r w:rsidRPr="00CA3396">
              <w:t>Ознакомление с технической документацией (подбор справочных, руководящих и информационных материалов, ознакомление с технической документацией по эксплуатации и ремонту барабана, анализ документации и статистических данных по повреждениям барабанов аналогичных типов котлов).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780" w:rsidRDefault="006E2780" w:rsidP="00715492">
            <w:pPr>
              <w:jc w:val="center"/>
            </w:pPr>
            <w:r>
              <w:t>барабан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780" w:rsidRDefault="006E2780" w:rsidP="00715492">
            <w:pPr>
              <w:jc w:val="center"/>
            </w:pPr>
            <w:r>
              <w:t>2</w:t>
            </w:r>
          </w:p>
        </w:tc>
      </w:tr>
      <w:tr w:rsidR="007E2A80" w:rsidRPr="005B1931" w:rsidTr="006E2780">
        <w:trPr>
          <w:trHeight w:val="267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F46970" w:rsidP="00715492">
            <w:pPr>
              <w:jc w:val="center"/>
            </w:pPr>
            <w:r>
              <w:t>3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A80" w:rsidRPr="00CA3396" w:rsidRDefault="006E2780" w:rsidP="00CA3396">
            <w:pPr>
              <w:ind w:left="41" w:right="119"/>
              <w:jc w:val="both"/>
            </w:pPr>
            <w:r w:rsidRPr="00CA3396">
              <w:t xml:space="preserve">Анализ результатов контроля металла барабанов на основании отчёта технического диагностирования, выданного  </w:t>
            </w:r>
            <w:proofErr w:type="spellStart"/>
            <w:r w:rsidRPr="00CA3396">
              <w:t>ЛКМиС</w:t>
            </w:r>
            <w:proofErr w:type="spellEnd"/>
            <w:r w:rsidRPr="00CA3396">
              <w:t xml:space="preserve"> АТЭЦ (экспертная оценка </w:t>
            </w:r>
            <w:proofErr w:type="gramStart"/>
            <w:r w:rsidRPr="00CA3396">
              <w:t>материалов контроля металла элементов теплоэнергетического оборудования</w:t>
            </w:r>
            <w:proofErr w:type="gramEnd"/>
            <w:r w:rsidRPr="00CA3396">
              <w:t xml:space="preserve"> с анализом температурного режима, данных измерений остаточных деформаций, толщин стенок, овальности, результатов дефектоскопии и неразрушающих методов контроля для оборудования).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6E2780" w:rsidP="00715492">
            <w:pPr>
              <w:jc w:val="center"/>
            </w:pPr>
            <w:r>
              <w:t>барабан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7E2A80" w:rsidP="00715492">
            <w:pPr>
              <w:jc w:val="center"/>
            </w:pPr>
            <w:r>
              <w:t>2</w:t>
            </w:r>
          </w:p>
        </w:tc>
      </w:tr>
      <w:tr w:rsidR="007E2A80" w:rsidRPr="005B1931" w:rsidTr="00715492">
        <w:trPr>
          <w:trHeight w:val="450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Default="00F46970" w:rsidP="00715492">
            <w:pPr>
              <w:jc w:val="center"/>
            </w:pPr>
            <w:r>
              <w:lastRenderedPageBreak/>
              <w:t>4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2780" w:rsidRPr="00CA3396" w:rsidRDefault="006E2780" w:rsidP="00CA3396">
            <w:pPr>
              <w:ind w:left="41" w:right="119"/>
              <w:jc w:val="both"/>
            </w:pPr>
            <w:r w:rsidRPr="00CA3396">
              <w:t xml:space="preserve">Определение возможности, условий и параметров дальнейшей </w:t>
            </w:r>
          </w:p>
          <w:p w:rsidR="007E2A80" w:rsidRPr="00CA3396" w:rsidRDefault="006E2780" w:rsidP="00CA3396">
            <w:pPr>
              <w:ind w:left="41" w:right="119"/>
              <w:jc w:val="both"/>
            </w:pPr>
            <w:r w:rsidRPr="00CA3396">
              <w:t>эксплуатации барабанов. Выполнение расчетов (проведение расчетов на прочность с определением приведенных напряжений или допускаемой толщины стенки по фактическим данным).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7E2A80" w:rsidP="00715492">
            <w:pPr>
              <w:jc w:val="center"/>
            </w:pPr>
            <w:r>
              <w:t>барабан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7E2A80" w:rsidP="00715492">
            <w:pPr>
              <w:jc w:val="center"/>
            </w:pPr>
            <w:r>
              <w:t>2</w:t>
            </w:r>
          </w:p>
        </w:tc>
      </w:tr>
      <w:tr w:rsidR="007E2A80" w:rsidRPr="005B1931" w:rsidTr="008D0907">
        <w:trPr>
          <w:trHeight w:val="267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Default="00F46970" w:rsidP="00715492">
            <w:pPr>
              <w:jc w:val="center"/>
            </w:pPr>
            <w:r>
              <w:t>5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2780" w:rsidRPr="00CA3396" w:rsidRDefault="006E2780" w:rsidP="00CA3396">
            <w:pPr>
              <w:ind w:left="41" w:right="119"/>
              <w:jc w:val="both"/>
            </w:pPr>
            <w:r w:rsidRPr="00CA3396">
              <w:t xml:space="preserve">Оформление и выдача экспертного заключения (составление технического отчета с оценкой  состояния металла барабанов и рекомендациями по объемам и периодичности диагностики, о возможности, условиях, сроках, параметрах дальнейшей эксплуатации). </w:t>
            </w:r>
          </w:p>
          <w:p w:rsidR="007E2A80" w:rsidRPr="00CA3396" w:rsidRDefault="006E2780" w:rsidP="00CA3396">
            <w:pPr>
              <w:ind w:left="41" w:right="119"/>
              <w:jc w:val="both"/>
            </w:pPr>
            <w:r w:rsidRPr="00CA3396">
              <w:t>Выдача заключения на бумажном (2 экз.) и электронном носителе (</w:t>
            </w:r>
            <w:r w:rsidRPr="00CA3396">
              <w:rPr>
                <w:lang w:val="en-US"/>
              </w:rPr>
              <w:t>CD</w:t>
            </w:r>
            <w:r w:rsidRPr="00CA3396">
              <w:t>)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E90A53" w:rsidP="00715492">
            <w:pPr>
              <w:jc w:val="center"/>
            </w:pPr>
            <w:r>
              <w:t>заключение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7E2A80" w:rsidP="00715492">
            <w:pPr>
              <w:jc w:val="center"/>
            </w:pPr>
            <w:r>
              <w:t>2</w:t>
            </w:r>
          </w:p>
        </w:tc>
      </w:tr>
    </w:tbl>
    <w:p w:rsidR="007E2A80" w:rsidRDefault="007E2A80" w:rsidP="007E2A80"/>
    <w:p w:rsidR="007E2A80" w:rsidRPr="00715492" w:rsidRDefault="007E2A80" w:rsidP="00715492">
      <w:pPr>
        <w:pStyle w:val="ad"/>
        <w:numPr>
          <w:ilvl w:val="0"/>
          <w:numId w:val="15"/>
        </w:numPr>
        <w:ind w:left="284" w:hanging="284"/>
        <w:rPr>
          <w:b/>
        </w:rPr>
      </w:pPr>
      <w:r w:rsidRPr="00715492">
        <w:rPr>
          <w:b/>
        </w:rPr>
        <w:t xml:space="preserve">Требования к Исполнителю и организации </w:t>
      </w:r>
      <w:r w:rsidR="00EA7FC5" w:rsidRPr="00715492">
        <w:rPr>
          <w:b/>
        </w:rPr>
        <w:t>на оказание услуг</w:t>
      </w:r>
      <w:r w:rsidRPr="00715492">
        <w:rPr>
          <w:b/>
        </w:rPr>
        <w:t>.</w:t>
      </w:r>
    </w:p>
    <w:p w:rsidR="007E2A80" w:rsidRDefault="007E2A80" w:rsidP="007E2A80">
      <w:pPr>
        <w:pStyle w:val="2"/>
        <w:jc w:val="both"/>
        <w:rPr>
          <w:rFonts w:ascii="Times New Roman" w:hAnsi="Times New Roman"/>
          <w:b/>
          <w:szCs w:val="24"/>
        </w:rPr>
      </w:pPr>
      <w:r w:rsidRPr="00942A3A">
        <w:rPr>
          <w:rFonts w:ascii="Times New Roman" w:hAnsi="Times New Roman"/>
          <w:b/>
          <w:szCs w:val="24"/>
        </w:rPr>
        <w:t xml:space="preserve">3.1. Требования к организации </w:t>
      </w:r>
      <w:r w:rsidR="00EA7FC5">
        <w:rPr>
          <w:rFonts w:ascii="Times New Roman" w:hAnsi="Times New Roman"/>
          <w:b/>
          <w:szCs w:val="24"/>
        </w:rPr>
        <w:t>оказываемой услуги</w:t>
      </w:r>
      <w:r w:rsidRPr="00942A3A">
        <w:rPr>
          <w:rFonts w:ascii="Times New Roman" w:hAnsi="Times New Roman"/>
          <w:b/>
          <w:szCs w:val="24"/>
        </w:rPr>
        <w:t xml:space="preserve"> и их качеству:</w:t>
      </w:r>
    </w:p>
    <w:p w:rsidR="00E90A53" w:rsidRDefault="007E2A80" w:rsidP="00715492">
      <w:pPr>
        <w:pStyle w:val="2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Cs w:val="24"/>
        </w:rPr>
      </w:pPr>
      <w:r w:rsidRPr="00E90A53">
        <w:rPr>
          <w:rFonts w:ascii="Times New Roman" w:hAnsi="Times New Roman"/>
          <w:szCs w:val="24"/>
        </w:rPr>
        <w:t xml:space="preserve">Федеральный закон «О промышленной безопасности опасных производственных объектов от 21 июля 1997 года № </w:t>
      </w:r>
      <w:r w:rsidR="00E90A53">
        <w:rPr>
          <w:rFonts w:ascii="Times New Roman" w:hAnsi="Times New Roman"/>
          <w:szCs w:val="24"/>
        </w:rPr>
        <w:t>116-ФЗ.</w:t>
      </w:r>
    </w:p>
    <w:p w:rsidR="00715492" w:rsidRPr="00E90A53" w:rsidRDefault="007715FF" w:rsidP="00715492">
      <w:pPr>
        <w:pStyle w:val="2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Cs w:val="24"/>
        </w:rPr>
      </w:pPr>
      <w:r w:rsidRPr="00E90A53">
        <w:rPr>
          <w:rFonts w:ascii="Times New Roman" w:hAnsi="Times New Roman"/>
          <w:szCs w:val="24"/>
        </w:rPr>
        <w:t>Федеральные нормы и правила в обл</w:t>
      </w:r>
      <w:r w:rsidR="006E2780">
        <w:rPr>
          <w:rFonts w:ascii="Times New Roman" w:hAnsi="Times New Roman"/>
          <w:szCs w:val="24"/>
        </w:rPr>
        <w:t>асти промышленной безопасности «</w:t>
      </w:r>
      <w:r w:rsidRPr="00E90A53">
        <w:rPr>
          <w:rFonts w:ascii="Times New Roman" w:hAnsi="Times New Roman"/>
          <w:szCs w:val="24"/>
        </w:rPr>
        <w:t>Правила проведения экспе</w:t>
      </w:r>
      <w:r w:rsidR="006E2780">
        <w:rPr>
          <w:rFonts w:ascii="Times New Roman" w:hAnsi="Times New Roman"/>
          <w:szCs w:val="24"/>
        </w:rPr>
        <w:t xml:space="preserve">ртизы промышленной безопасности» </w:t>
      </w:r>
      <w:r w:rsidRPr="00E90A53">
        <w:rPr>
          <w:rFonts w:ascii="Times New Roman" w:hAnsi="Times New Roman"/>
          <w:szCs w:val="24"/>
        </w:rPr>
        <w:t>от 14 ноября 2013 года № 538</w:t>
      </w:r>
      <w:r w:rsidR="00E90A53">
        <w:rPr>
          <w:rFonts w:ascii="Times New Roman" w:hAnsi="Times New Roman"/>
          <w:szCs w:val="24"/>
        </w:rPr>
        <w:t>.</w:t>
      </w:r>
    </w:p>
    <w:p w:rsidR="00715492" w:rsidRPr="00715492" w:rsidRDefault="007E2A80" w:rsidP="00715492">
      <w:pPr>
        <w:pStyle w:val="2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Cs w:val="24"/>
        </w:rPr>
      </w:pPr>
      <w:r w:rsidRPr="00715492">
        <w:rPr>
          <w:rFonts w:ascii="Times New Roman" w:hAnsi="Times New Roman"/>
          <w:color w:val="000000"/>
          <w:szCs w:val="24"/>
        </w:rPr>
        <w:t xml:space="preserve">СО 153-34.17.442-2003 </w:t>
      </w:r>
      <w:r w:rsidRPr="00715492">
        <w:rPr>
          <w:rStyle w:val="a5"/>
          <w:rFonts w:ascii="Times New Roman" w:hAnsi="Times New Roman"/>
          <w:b w:val="0"/>
          <w:color w:val="000000"/>
          <w:szCs w:val="24"/>
        </w:rPr>
        <w:t xml:space="preserve">Инструкция по порядку </w:t>
      </w:r>
      <w:proofErr w:type="gramStart"/>
      <w:r w:rsidRPr="00715492">
        <w:rPr>
          <w:rStyle w:val="a5"/>
          <w:rFonts w:ascii="Times New Roman" w:hAnsi="Times New Roman"/>
          <w:b w:val="0"/>
          <w:color w:val="000000"/>
          <w:szCs w:val="24"/>
        </w:rPr>
        <w:t xml:space="preserve">продления срока службы барабанов котлов </w:t>
      </w:r>
      <w:r w:rsidRPr="00715492">
        <w:rPr>
          <w:rFonts w:ascii="Times New Roman" w:hAnsi="Times New Roman"/>
          <w:color w:val="000000"/>
          <w:szCs w:val="24"/>
        </w:rPr>
        <w:t>высокого давления</w:t>
      </w:r>
      <w:proofErr w:type="gramEnd"/>
      <w:r w:rsidRPr="00715492">
        <w:rPr>
          <w:rFonts w:ascii="Times New Roman" w:hAnsi="Times New Roman"/>
          <w:color w:val="000000"/>
          <w:szCs w:val="24"/>
        </w:rPr>
        <w:t>.</w:t>
      </w:r>
    </w:p>
    <w:p w:rsidR="00715492" w:rsidRPr="006E2780" w:rsidRDefault="007E2A80" w:rsidP="00715492">
      <w:pPr>
        <w:pStyle w:val="2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Cs w:val="24"/>
        </w:rPr>
      </w:pPr>
      <w:r w:rsidRPr="00715492">
        <w:rPr>
          <w:rFonts w:ascii="Times New Roman" w:hAnsi="Times New Roman"/>
          <w:szCs w:val="24"/>
        </w:rPr>
        <w:t xml:space="preserve">СО 34.04.181-2003 Правил организации технического обслуживания и ремонта </w:t>
      </w:r>
      <w:r w:rsidRPr="006E2780">
        <w:rPr>
          <w:rFonts w:ascii="Times New Roman" w:hAnsi="Times New Roman"/>
          <w:szCs w:val="24"/>
        </w:rPr>
        <w:t>оборудования, зданий и сооружений электрических станций и сетей.</w:t>
      </w:r>
    </w:p>
    <w:p w:rsidR="00715492" w:rsidRDefault="00DB660E" w:rsidP="006E2780">
      <w:pPr>
        <w:pStyle w:val="2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Cs w:val="24"/>
        </w:rPr>
      </w:pPr>
      <w:r w:rsidRPr="00715492">
        <w:rPr>
          <w:rFonts w:ascii="Times New Roman" w:hAnsi="Times New Roman"/>
          <w:szCs w:val="24"/>
        </w:rPr>
        <w:t xml:space="preserve">Федеральные нормы и правила в области промышленной безопасности </w:t>
      </w:r>
      <w:r w:rsidR="006E2780">
        <w:rPr>
          <w:rFonts w:ascii="Times New Roman" w:hAnsi="Times New Roman"/>
          <w:szCs w:val="24"/>
        </w:rPr>
        <w:t xml:space="preserve">«Правила </w:t>
      </w:r>
      <w:r w:rsidRPr="00715492">
        <w:rPr>
          <w:rFonts w:ascii="Times New Roman" w:hAnsi="Times New Roman"/>
          <w:szCs w:val="24"/>
        </w:rPr>
        <w:t>промышленной безопасности опасных производственных объектов, на которых используется оборудование, работающее под избыточным давлением.</w:t>
      </w:r>
      <w:r w:rsidR="007E2A80" w:rsidRPr="00715492">
        <w:rPr>
          <w:rFonts w:ascii="Times New Roman" w:hAnsi="Times New Roman"/>
          <w:szCs w:val="24"/>
        </w:rPr>
        <w:t xml:space="preserve"> (Утверждены </w:t>
      </w:r>
      <w:r w:rsidRPr="00715492">
        <w:rPr>
          <w:rFonts w:ascii="Times New Roman" w:hAnsi="Times New Roman"/>
          <w:szCs w:val="24"/>
        </w:rPr>
        <w:t>Приказом от 25.03.2014 г. № 116)</w:t>
      </w:r>
      <w:r w:rsidR="007E2A80" w:rsidRPr="00715492">
        <w:rPr>
          <w:rFonts w:ascii="Times New Roman" w:hAnsi="Times New Roman"/>
          <w:szCs w:val="24"/>
        </w:rPr>
        <w:t>.</w:t>
      </w:r>
    </w:p>
    <w:p w:rsidR="00CF3F9D" w:rsidRDefault="00CF3F9D" w:rsidP="00CF3F9D">
      <w:pPr>
        <w:pStyle w:val="ad"/>
        <w:numPr>
          <w:ilvl w:val="0"/>
          <w:numId w:val="16"/>
        </w:numPr>
        <w:ind w:left="0" w:firstLine="0"/>
        <w:jc w:val="both"/>
      </w:pPr>
      <w:r w:rsidRPr="00CF3F9D">
        <w:t>СО 34.03.201-97 (РД 153-34.03.201-97) «Правила техники безопасности при эксплуатации тепломеханического оборудования электростанций и тепловых сетей».</w:t>
      </w:r>
    </w:p>
    <w:p w:rsidR="00CF3F9D" w:rsidRPr="00237C23" w:rsidRDefault="00237C23" w:rsidP="00237C23">
      <w:pPr>
        <w:pStyle w:val="ad"/>
        <w:numPr>
          <w:ilvl w:val="0"/>
          <w:numId w:val="16"/>
        </w:numPr>
        <w:ind w:left="0" w:firstLine="0"/>
        <w:jc w:val="both"/>
      </w:pPr>
      <w:r w:rsidRPr="00CF3F9D">
        <w:t xml:space="preserve">«Правила противопожарного режима в РФ (утв. постановлением </w:t>
      </w:r>
      <w:r w:rsidR="00876420">
        <w:t>Правительства РФ от 25.04.2012 №</w:t>
      </w:r>
      <w:r w:rsidRPr="00CF3F9D">
        <w:t xml:space="preserve"> 390)».</w:t>
      </w:r>
    </w:p>
    <w:p w:rsidR="00715492" w:rsidRPr="00715492" w:rsidRDefault="007E2A80" w:rsidP="00715492">
      <w:pPr>
        <w:pStyle w:val="ad"/>
        <w:numPr>
          <w:ilvl w:val="0"/>
          <w:numId w:val="16"/>
        </w:numPr>
        <w:ind w:left="0" w:right="-2" w:firstLine="0"/>
        <w:jc w:val="both"/>
      </w:pPr>
      <w:r w:rsidRPr="00715492">
        <w:t>РД 153-34.1-003-01 (РТМ-1с) «Сварка, термообработка и контроль трубных систем котлов</w:t>
      </w:r>
      <w:r w:rsidR="00285707">
        <w:t xml:space="preserve"> </w:t>
      </w:r>
      <w:r w:rsidRPr="00715492">
        <w:t>и трубопроводов при монтаже и ремонте энергетического оборудования».</w:t>
      </w:r>
    </w:p>
    <w:p w:rsidR="00715492" w:rsidRPr="00715492" w:rsidRDefault="007E2A80" w:rsidP="00715492">
      <w:pPr>
        <w:pStyle w:val="ad"/>
        <w:numPr>
          <w:ilvl w:val="0"/>
          <w:numId w:val="16"/>
        </w:numPr>
        <w:ind w:hanging="720"/>
        <w:jc w:val="both"/>
      </w:pPr>
      <w:r w:rsidRPr="00715492">
        <w:t>РД 03-606-03 «Инструкция по визуальному и измерительному контролю».</w:t>
      </w:r>
    </w:p>
    <w:p w:rsidR="00CF3F9D" w:rsidRDefault="007E2A80" w:rsidP="00CF3F9D">
      <w:pPr>
        <w:pStyle w:val="ad"/>
        <w:numPr>
          <w:ilvl w:val="0"/>
          <w:numId w:val="16"/>
        </w:numPr>
        <w:ind w:left="0" w:firstLine="0"/>
        <w:jc w:val="both"/>
      </w:pPr>
      <w:r w:rsidRPr="00715492">
        <w:t>ГОСТ 26944-86 «Котлы паровые стационарные с естественной циркуляцией. Общие технические требования».</w:t>
      </w:r>
    </w:p>
    <w:p w:rsidR="00285707" w:rsidRPr="00715492" w:rsidRDefault="00285707" w:rsidP="00715492">
      <w:pPr>
        <w:pStyle w:val="2"/>
        <w:jc w:val="both"/>
        <w:rPr>
          <w:rFonts w:ascii="Times New Roman" w:hAnsi="Times New Roman"/>
          <w:szCs w:val="24"/>
        </w:rPr>
      </w:pPr>
    </w:p>
    <w:p w:rsidR="007E2A80" w:rsidRDefault="007E2A80" w:rsidP="007E2A80">
      <w:pPr>
        <w:pStyle w:val="2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3.2. Требования к Исполнителю:</w:t>
      </w:r>
    </w:p>
    <w:p w:rsidR="007E2A80" w:rsidRDefault="007E2A80" w:rsidP="007E2A80">
      <w:pPr>
        <w:rPr>
          <w:b/>
        </w:rPr>
      </w:pPr>
      <w:r>
        <w:rPr>
          <w:b/>
        </w:rPr>
        <w:t>3.2.1.  Общие требования:</w:t>
      </w:r>
    </w:p>
    <w:p w:rsidR="00C92C98" w:rsidRDefault="00C92C98" w:rsidP="00C92C98">
      <w:pPr>
        <w:pStyle w:val="ad"/>
        <w:numPr>
          <w:ilvl w:val="0"/>
          <w:numId w:val="19"/>
        </w:numPr>
        <w:tabs>
          <w:tab w:val="left" w:pos="851"/>
        </w:tabs>
        <w:ind w:left="0" w:firstLine="0"/>
        <w:jc w:val="both"/>
      </w:pPr>
      <w:r w:rsidRPr="00C92C98">
        <w:rPr>
          <w:color w:val="000000"/>
        </w:rPr>
        <w:t xml:space="preserve"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</w:t>
      </w:r>
      <w:proofErr w:type="spellStart"/>
      <w:r w:rsidRPr="00C92C98">
        <w:rPr>
          <w:color w:val="000000"/>
        </w:rPr>
        <w:t>п.п</w:t>
      </w:r>
      <w:proofErr w:type="spellEnd"/>
      <w:r w:rsidRPr="00C92C98">
        <w:rPr>
          <w:color w:val="000000"/>
        </w:rPr>
        <w:t>. 6.1 статьи 22 Федерального закона №</w:t>
      </w:r>
      <w:r w:rsidR="00876420" w:rsidRPr="00876420">
        <w:rPr>
          <w:color w:val="000000"/>
        </w:rPr>
        <w:t xml:space="preserve"> </w:t>
      </w:r>
      <w:r w:rsidRPr="00C92C98">
        <w:rPr>
          <w:color w:val="000000"/>
        </w:rPr>
        <w:t>99-ФЗ от 4 мая 2011 г. (в ред. Феде</w:t>
      </w:r>
      <w:r w:rsidR="00876420">
        <w:rPr>
          <w:color w:val="000000"/>
        </w:rPr>
        <w:t xml:space="preserve">рального закона от 14.10.2014 № </w:t>
      </w:r>
      <w:r w:rsidRPr="00C92C98">
        <w:rPr>
          <w:color w:val="000000"/>
        </w:rPr>
        <w:t>307-ФЗ)</w:t>
      </w:r>
      <w:r w:rsidRPr="00C92C98">
        <w:t>.</w:t>
      </w:r>
    </w:p>
    <w:p w:rsidR="00C92C98" w:rsidRDefault="00C92C98" w:rsidP="00C92C98">
      <w:pPr>
        <w:pStyle w:val="ad"/>
        <w:numPr>
          <w:ilvl w:val="0"/>
          <w:numId w:val="19"/>
        </w:numPr>
        <w:tabs>
          <w:tab w:val="left" w:pos="851"/>
        </w:tabs>
        <w:ind w:left="0" w:firstLine="0"/>
        <w:jc w:val="both"/>
      </w:pPr>
      <w:r w:rsidRPr="00C92C98">
        <w:t xml:space="preserve">Наличие опыта оказания услуг по проведению </w:t>
      </w:r>
      <w:proofErr w:type="gramStart"/>
      <w:r w:rsidRPr="00C92C98">
        <w:t>обследования состояния металла барабанов паровых котлов</w:t>
      </w:r>
      <w:proofErr w:type="gramEnd"/>
      <w:r w:rsidRPr="00C92C98">
        <w:t xml:space="preserve"> с выполнением анализа и расчетов на прочность металла барабанов паровых котлов ТЭС не менее 3 (трех) лет.</w:t>
      </w:r>
    </w:p>
    <w:p w:rsidR="009F2D68" w:rsidRDefault="007E2A80" w:rsidP="009F2D68">
      <w:pPr>
        <w:pStyle w:val="ad"/>
        <w:numPr>
          <w:ilvl w:val="0"/>
          <w:numId w:val="17"/>
        </w:numPr>
        <w:tabs>
          <w:tab w:val="left" w:pos="851"/>
        </w:tabs>
        <w:ind w:left="0" w:firstLine="0"/>
        <w:jc w:val="both"/>
      </w:pPr>
      <w:r>
        <w:t>О</w:t>
      </w:r>
      <w:r w:rsidRPr="003D3A1D">
        <w:t>беспечить соответствие сметной документации требованиям системы ценообразова</w:t>
      </w:r>
      <w:r>
        <w:t>ния, принятой в ОАО «ТГК-1».</w:t>
      </w:r>
    </w:p>
    <w:p w:rsidR="009F2D68" w:rsidRDefault="007E2A80" w:rsidP="009F2D68">
      <w:pPr>
        <w:pStyle w:val="ad"/>
        <w:numPr>
          <w:ilvl w:val="0"/>
          <w:numId w:val="17"/>
        </w:numPr>
        <w:tabs>
          <w:tab w:val="left" w:pos="851"/>
        </w:tabs>
        <w:ind w:left="0" w:firstLine="0"/>
        <w:jc w:val="both"/>
      </w:pPr>
      <w:r>
        <w:t>Н</w:t>
      </w:r>
      <w:r w:rsidRPr="003D3A1D">
        <w:t xml:space="preserve">аличие у работников Исполнителя однотипной спецодежды с названием и логотипом организации при </w:t>
      </w:r>
      <w:r w:rsidR="00EA7FC5">
        <w:t>оказании</w:t>
      </w:r>
      <w:r>
        <w:t xml:space="preserve"> </w:t>
      </w:r>
      <w:r w:rsidR="00EA7FC5">
        <w:t>услуг</w:t>
      </w:r>
      <w:r w:rsidR="00237C23">
        <w:t xml:space="preserve"> на объектах ОАО «ТГК-1»</w:t>
      </w:r>
      <w:r>
        <w:t>.</w:t>
      </w:r>
    </w:p>
    <w:p w:rsidR="002B329D" w:rsidRPr="008F66CE" w:rsidRDefault="002B329D" w:rsidP="009F2D68">
      <w:pPr>
        <w:pStyle w:val="ad"/>
        <w:numPr>
          <w:ilvl w:val="0"/>
          <w:numId w:val="17"/>
        </w:numPr>
        <w:tabs>
          <w:tab w:val="left" w:pos="851"/>
        </w:tabs>
        <w:ind w:left="0" w:firstLine="0"/>
        <w:jc w:val="both"/>
      </w:pPr>
      <w:r>
        <w:t xml:space="preserve">Обеспечить выполнение требований </w:t>
      </w:r>
      <w:r w:rsidRPr="00EA5C37">
        <w:t>«</w:t>
      </w:r>
      <w:r>
        <w:t>Экологической политики</w:t>
      </w:r>
      <w:r w:rsidRPr="00EA5C37">
        <w:t>»</w:t>
      </w:r>
      <w:r>
        <w:t>,</w:t>
      </w:r>
      <w:r w:rsidRPr="00EA5C37">
        <w:t xml:space="preserve"> </w:t>
      </w:r>
      <w:r>
        <w:t xml:space="preserve">утвержденной решением </w:t>
      </w:r>
      <w:r w:rsidRPr="00EA5C37">
        <w:t>Сов</w:t>
      </w:r>
      <w:r w:rsidR="00C92C98">
        <w:t xml:space="preserve">ета директоров ОАО «ТГК-1» от 5 </w:t>
      </w:r>
      <w:r w:rsidRPr="00EA5C37">
        <w:t xml:space="preserve">июня </w:t>
      </w:r>
      <w:smartTag w:uri="urn:schemas-microsoft-com:office:smarttags" w:element="metricconverter">
        <w:smartTagPr>
          <w:attr w:name="ProductID" w:val="2007 г"/>
        </w:smartTagPr>
        <w:r w:rsidRPr="00EA5C37">
          <w:t>2007 г</w:t>
        </w:r>
      </w:smartTag>
      <w:r w:rsidRPr="00EA5C37">
        <w:t>.</w:t>
      </w:r>
      <w:r>
        <w:t xml:space="preserve"> </w:t>
      </w:r>
      <w:r w:rsidRPr="003D3A1D">
        <w:t xml:space="preserve"> (Приложение № 1 к Техническому заданию).</w:t>
      </w:r>
    </w:p>
    <w:p w:rsidR="00270A27" w:rsidRPr="007542CD" w:rsidRDefault="00270A27" w:rsidP="002B329D">
      <w:pPr>
        <w:jc w:val="both"/>
      </w:pPr>
    </w:p>
    <w:p w:rsidR="002B329D" w:rsidRPr="007542CD" w:rsidRDefault="002B329D" w:rsidP="002B329D">
      <w:pPr>
        <w:ind w:left="567" w:hanging="567"/>
        <w:jc w:val="both"/>
        <w:rPr>
          <w:b/>
        </w:rPr>
      </w:pPr>
      <w:r w:rsidRPr="007542CD">
        <w:rPr>
          <w:b/>
        </w:rPr>
        <w:t>3.2.2. Специальные требования:</w:t>
      </w:r>
    </w:p>
    <w:p w:rsidR="00270A27" w:rsidRDefault="00270A27" w:rsidP="00C7722B">
      <w:pPr>
        <w:pStyle w:val="ad"/>
        <w:numPr>
          <w:ilvl w:val="0"/>
          <w:numId w:val="18"/>
        </w:numPr>
        <w:tabs>
          <w:tab w:val="left" w:pos="851"/>
        </w:tabs>
        <w:ind w:left="0" w:firstLine="0"/>
        <w:jc w:val="both"/>
      </w:pPr>
      <w:r w:rsidRPr="00270A27">
        <w:t>Наличие в штате не менее 2-х экспертов, аттестованных в системе экспертизы промышленной безопасности на заявленные виды раб</w:t>
      </w:r>
      <w:r w:rsidR="0044364D">
        <w:t>от с правом выполнения расчетов</w:t>
      </w:r>
      <w:r w:rsidRPr="00270A27">
        <w:t>.</w:t>
      </w:r>
    </w:p>
    <w:p w:rsidR="0044364D" w:rsidRDefault="00282D5D" w:rsidP="00462344">
      <w:pPr>
        <w:pStyle w:val="ad"/>
        <w:numPr>
          <w:ilvl w:val="0"/>
          <w:numId w:val="18"/>
        </w:numPr>
        <w:tabs>
          <w:tab w:val="left" w:pos="0"/>
          <w:tab w:val="left" w:pos="851"/>
        </w:tabs>
        <w:ind w:left="0" w:firstLine="0"/>
        <w:jc w:val="both"/>
      </w:pPr>
      <w:r w:rsidRPr="00282D5D">
        <w:lastRenderedPageBreak/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</w:t>
      </w:r>
      <w:r w:rsidR="0044364D">
        <w:t xml:space="preserve">логическому и атомному надзору». </w:t>
      </w:r>
    </w:p>
    <w:p w:rsidR="00322597" w:rsidRDefault="002B329D" w:rsidP="00462344">
      <w:pPr>
        <w:pStyle w:val="ad"/>
        <w:numPr>
          <w:ilvl w:val="0"/>
          <w:numId w:val="18"/>
        </w:numPr>
        <w:tabs>
          <w:tab w:val="left" w:pos="0"/>
          <w:tab w:val="left" w:pos="851"/>
        </w:tabs>
        <w:ind w:left="0" w:firstLine="0"/>
        <w:jc w:val="both"/>
      </w:pPr>
      <w:r w:rsidRPr="007542CD">
        <w:t xml:space="preserve">Досконально знать технологию </w:t>
      </w:r>
      <w:proofErr w:type="gramStart"/>
      <w:r w:rsidR="00863B14">
        <w:t>обследования</w:t>
      </w:r>
      <w:r w:rsidR="00863B14" w:rsidRPr="00880C2F">
        <w:t xml:space="preserve"> состоян</w:t>
      </w:r>
      <w:r w:rsidR="00863B14">
        <w:t>ия мета</w:t>
      </w:r>
      <w:r w:rsidR="00C20C7A">
        <w:t xml:space="preserve">лла барабанов </w:t>
      </w:r>
      <w:r w:rsidR="00863B14">
        <w:t>паровых котлов</w:t>
      </w:r>
      <w:proofErr w:type="gramEnd"/>
      <w:r w:rsidR="00863B14">
        <w:t xml:space="preserve"> и выполнения расчетов на прочность металла</w:t>
      </w:r>
      <w:r w:rsidRPr="007542CD">
        <w:t>.</w:t>
      </w:r>
    </w:p>
    <w:p w:rsidR="00515504" w:rsidRDefault="002B329D" w:rsidP="00462344">
      <w:pPr>
        <w:pStyle w:val="ad"/>
        <w:numPr>
          <w:ilvl w:val="0"/>
          <w:numId w:val="18"/>
        </w:numPr>
        <w:tabs>
          <w:tab w:val="left" w:pos="0"/>
          <w:tab w:val="left" w:pos="851"/>
        </w:tabs>
        <w:ind w:left="0" w:firstLine="0"/>
        <w:jc w:val="both"/>
      </w:pPr>
      <w:r w:rsidRPr="007542CD">
        <w:t>Организовать своевременное оформление и ведени</w:t>
      </w:r>
      <w:r w:rsidR="00515504">
        <w:t>е, исполнительной документации.</w:t>
      </w:r>
    </w:p>
    <w:p w:rsidR="002B329D" w:rsidRPr="007542CD" w:rsidRDefault="002B329D" w:rsidP="00462344">
      <w:pPr>
        <w:pStyle w:val="ad"/>
        <w:numPr>
          <w:ilvl w:val="0"/>
          <w:numId w:val="18"/>
        </w:numPr>
        <w:tabs>
          <w:tab w:val="left" w:pos="0"/>
          <w:tab w:val="left" w:pos="851"/>
        </w:tabs>
        <w:ind w:left="0" w:firstLine="0"/>
        <w:jc w:val="both"/>
      </w:pPr>
      <w:r w:rsidRPr="007542CD">
        <w:t>Обеспечить выполнение работ</w:t>
      </w:r>
      <w:r w:rsidR="00515504">
        <w:t xml:space="preserve"> в соответствии с согласованной программой (</w:t>
      </w:r>
      <w:r w:rsidRPr="007542CD">
        <w:t>графиком</w:t>
      </w:r>
      <w:r w:rsidR="00515504">
        <w:t>)</w:t>
      </w:r>
      <w:r w:rsidRPr="007542CD">
        <w:t xml:space="preserve"> </w:t>
      </w:r>
      <w:r w:rsidR="00EA7FC5">
        <w:t>услуг</w:t>
      </w:r>
      <w:r w:rsidRPr="007542CD">
        <w:t>.</w:t>
      </w:r>
    </w:p>
    <w:p w:rsidR="002B329D" w:rsidRDefault="002B329D" w:rsidP="00462344">
      <w:pPr>
        <w:jc w:val="both"/>
        <w:rPr>
          <w:b/>
        </w:rPr>
      </w:pPr>
    </w:p>
    <w:p w:rsidR="00282D5D" w:rsidRPr="00282D5D" w:rsidRDefault="00282D5D" w:rsidP="00462344">
      <w:pPr>
        <w:suppressAutoHyphens/>
        <w:jc w:val="both"/>
        <w:rPr>
          <w:b/>
        </w:rPr>
      </w:pPr>
      <w:r w:rsidRPr="00282D5D">
        <w:rPr>
          <w:b/>
        </w:rPr>
        <w:t>3.2.3. Требования к Исполнителю при привлечении соисполнителей:</w:t>
      </w:r>
    </w:p>
    <w:p w:rsidR="00282D5D" w:rsidRPr="00282D5D" w:rsidRDefault="00282D5D" w:rsidP="00462344">
      <w:pPr>
        <w:numPr>
          <w:ilvl w:val="0"/>
          <w:numId w:val="12"/>
        </w:numPr>
        <w:tabs>
          <w:tab w:val="left" w:pos="0"/>
          <w:tab w:val="left" w:pos="426"/>
          <w:tab w:val="left" w:pos="851"/>
        </w:tabs>
        <w:suppressAutoHyphens/>
        <w:ind w:left="0" w:firstLine="0"/>
        <w:jc w:val="both"/>
      </w:pPr>
      <w:r w:rsidRPr="00282D5D">
        <w:t xml:space="preserve"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</w:t>
      </w:r>
      <w:r w:rsidR="00EA7FC5">
        <w:t>оказания услуг</w:t>
      </w:r>
      <w:r w:rsidRPr="00282D5D">
        <w:t xml:space="preserve">. Исполнитель обязан прикладывать к своей заявке письменное согласие Соисполнителей на выполнение планируемых ими </w:t>
      </w:r>
      <w:r w:rsidR="00EA7FC5">
        <w:t>услуг</w:t>
      </w:r>
      <w:r w:rsidRPr="00282D5D">
        <w:t>.</w:t>
      </w:r>
    </w:p>
    <w:p w:rsidR="00282D5D" w:rsidRPr="00282D5D" w:rsidRDefault="00282D5D" w:rsidP="00462344">
      <w:pPr>
        <w:numPr>
          <w:ilvl w:val="0"/>
          <w:numId w:val="12"/>
        </w:numPr>
        <w:tabs>
          <w:tab w:val="left" w:pos="284"/>
          <w:tab w:val="left" w:pos="851"/>
        </w:tabs>
        <w:suppressAutoHyphens/>
        <w:ind w:left="0" w:firstLine="0"/>
        <w:jc w:val="both"/>
      </w:pPr>
      <w:r w:rsidRPr="00282D5D"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282D5D" w:rsidRPr="00282D5D" w:rsidRDefault="00282D5D" w:rsidP="00462344">
      <w:pPr>
        <w:tabs>
          <w:tab w:val="left" w:pos="284"/>
        </w:tabs>
        <w:suppressAutoHyphens/>
        <w:jc w:val="both"/>
      </w:pPr>
      <w:r w:rsidRPr="00282D5D">
        <w:t>Заказчик оставляет за собой право отклонить любого из предложенных Соисполнителей.</w:t>
      </w:r>
    </w:p>
    <w:p w:rsidR="00282D5D" w:rsidRPr="00282D5D" w:rsidRDefault="00282D5D" w:rsidP="00462344">
      <w:pPr>
        <w:numPr>
          <w:ilvl w:val="0"/>
          <w:numId w:val="12"/>
        </w:numPr>
        <w:tabs>
          <w:tab w:val="left" w:pos="284"/>
          <w:tab w:val="left" w:pos="851"/>
        </w:tabs>
        <w:suppressAutoHyphens/>
        <w:ind w:left="0" w:firstLine="0"/>
        <w:jc w:val="both"/>
      </w:pPr>
      <w:r w:rsidRPr="00282D5D">
        <w:t xml:space="preserve">Исполнитель обязан координировать </w:t>
      </w:r>
      <w:r w:rsidR="00EA7FC5">
        <w:t>выполнение услуг</w:t>
      </w:r>
      <w:r w:rsidRPr="00282D5D">
        <w:t xml:space="preserve"> всех Соисполнителей, проверять качество     </w:t>
      </w:r>
      <w:r w:rsidR="00EA7FC5">
        <w:t>оказываемых услуг</w:t>
      </w:r>
      <w:r w:rsidRPr="00282D5D">
        <w:t xml:space="preserve"> в соответствии с действующими нормами и техническими условиями и объемы выполняемых ими </w:t>
      </w:r>
      <w:r w:rsidR="00EA7FC5">
        <w:t>услуг</w:t>
      </w:r>
      <w:r w:rsidRPr="00282D5D">
        <w:t xml:space="preserve"> и действовать исключительно в интересах заказчика.</w:t>
      </w:r>
    </w:p>
    <w:p w:rsidR="00282D5D" w:rsidRPr="00282D5D" w:rsidRDefault="00282D5D" w:rsidP="00462344">
      <w:pPr>
        <w:numPr>
          <w:ilvl w:val="0"/>
          <w:numId w:val="12"/>
        </w:numPr>
        <w:tabs>
          <w:tab w:val="left" w:pos="284"/>
          <w:tab w:val="left" w:pos="851"/>
        </w:tabs>
        <w:suppressAutoHyphens/>
        <w:ind w:left="0" w:firstLine="0"/>
        <w:jc w:val="both"/>
      </w:pPr>
      <w:r w:rsidRPr="00282D5D">
        <w:t xml:space="preserve">Исполнитель обязан обеспечить своевременное устранение Соисполнителями недостатков и дефектов, выявленных при приемке </w:t>
      </w:r>
      <w:r w:rsidR="00EA7FC5">
        <w:t>оказанных услуг</w:t>
      </w:r>
      <w:r w:rsidRPr="00282D5D">
        <w:t xml:space="preserve"> и в период гарантийной эксплуатации объекта.</w:t>
      </w:r>
    </w:p>
    <w:p w:rsidR="00282D5D" w:rsidRPr="00282D5D" w:rsidRDefault="00282D5D" w:rsidP="00462344">
      <w:pPr>
        <w:numPr>
          <w:ilvl w:val="0"/>
          <w:numId w:val="12"/>
        </w:numPr>
        <w:tabs>
          <w:tab w:val="left" w:pos="284"/>
          <w:tab w:val="left" w:pos="851"/>
        </w:tabs>
        <w:suppressAutoHyphens/>
        <w:ind w:left="0" w:firstLine="0"/>
        <w:jc w:val="both"/>
      </w:pPr>
      <w:r w:rsidRPr="00282D5D">
        <w:t xml:space="preserve">При планирующемся привлечении для </w:t>
      </w:r>
      <w:r w:rsidR="00EA7FC5">
        <w:t>оказания услуг</w:t>
      </w:r>
      <w:r w:rsidRPr="00282D5D">
        <w:t xml:space="preserve"> нескольких Соисполнителей,     Исполнитель должен предусмотреть и организовать их взаимодействие в процессе </w:t>
      </w:r>
      <w:r w:rsidR="00EA7FC5">
        <w:t>оказания услуг</w:t>
      </w:r>
      <w:r w:rsidRPr="00282D5D">
        <w:t xml:space="preserve"> с учётом сроков их исполнения.</w:t>
      </w:r>
    </w:p>
    <w:p w:rsidR="00282D5D" w:rsidRPr="00EA7C85" w:rsidRDefault="00282D5D" w:rsidP="002B329D">
      <w:pPr>
        <w:rPr>
          <w:b/>
        </w:rPr>
      </w:pPr>
    </w:p>
    <w:p w:rsidR="002B329D" w:rsidRPr="007F76C0" w:rsidRDefault="002B329D" w:rsidP="002B329D">
      <w:pPr>
        <w:rPr>
          <w:bCs/>
        </w:rPr>
      </w:pPr>
      <w:r w:rsidRPr="007F76C0">
        <w:rPr>
          <w:b/>
        </w:rPr>
        <w:t>Приложение</w:t>
      </w:r>
      <w:r w:rsidRPr="007F76C0">
        <w:t>: Приложение № 1</w:t>
      </w:r>
      <w:r w:rsidRPr="007F76C0">
        <w:rPr>
          <w:bCs/>
        </w:rPr>
        <w:t>– «</w:t>
      </w:r>
      <w:r>
        <w:t>Экологическая политика</w:t>
      </w:r>
      <w:r w:rsidRPr="007F76C0">
        <w:rPr>
          <w:bCs/>
        </w:rPr>
        <w:t>»</w:t>
      </w:r>
      <w:r>
        <w:rPr>
          <w:bCs/>
        </w:rPr>
        <w:t>.</w:t>
      </w:r>
    </w:p>
    <w:p w:rsidR="002B329D" w:rsidRPr="00EA7C85" w:rsidRDefault="002B329D" w:rsidP="002B329D">
      <w:pPr>
        <w:rPr>
          <w:sz w:val="22"/>
        </w:rPr>
      </w:pPr>
    </w:p>
    <w:p w:rsidR="002B016E" w:rsidRDefault="002B016E" w:rsidP="002B329D">
      <w:pPr>
        <w:jc w:val="right"/>
        <w:rPr>
          <w:sz w:val="20"/>
          <w:szCs w:val="20"/>
        </w:rPr>
      </w:pPr>
    </w:p>
    <w:p w:rsidR="002B016E" w:rsidRDefault="002B016E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55453B" w:rsidRDefault="0055453B" w:rsidP="002B329D">
      <w:pPr>
        <w:jc w:val="right"/>
        <w:rPr>
          <w:sz w:val="20"/>
          <w:szCs w:val="20"/>
        </w:rPr>
      </w:pPr>
    </w:p>
    <w:p w:rsidR="002B016E" w:rsidRDefault="002B016E" w:rsidP="002B329D">
      <w:pPr>
        <w:jc w:val="right"/>
        <w:rPr>
          <w:sz w:val="20"/>
          <w:szCs w:val="20"/>
        </w:rPr>
      </w:pPr>
    </w:p>
    <w:p w:rsidR="002B329D" w:rsidRDefault="002B329D" w:rsidP="002B329D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1 к Техническому заданию</w:t>
      </w:r>
    </w:p>
    <w:p w:rsidR="002B329D" w:rsidRDefault="002B329D" w:rsidP="002B329D"/>
    <w:p w:rsidR="002B329D" w:rsidRDefault="002B329D" w:rsidP="002B329D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Экологическая политика</w:t>
      </w:r>
      <w:r>
        <w:rPr>
          <w:b/>
          <w:bCs/>
          <w:caps/>
          <w:sz w:val="22"/>
          <w:szCs w:val="22"/>
        </w:rPr>
        <w:t xml:space="preserve">   </w:t>
      </w:r>
    </w:p>
    <w:p w:rsidR="002B329D" w:rsidRDefault="002B329D" w:rsidP="002B329D">
      <w:pPr>
        <w:pStyle w:val="a3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Утверждена решением </w:t>
      </w:r>
    </w:p>
    <w:p w:rsidR="002B329D" w:rsidRDefault="002B329D" w:rsidP="002B329D">
      <w:pPr>
        <w:pStyle w:val="a3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Совета директоров ОАО «ТГК-1» </w:t>
      </w:r>
    </w:p>
    <w:p w:rsidR="002B329D" w:rsidRDefault="002B329D" w:rsidP="002B329D">
      <w:pPr>
        <w:pStyle w:val="a3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>
          <w:rPr>
            <w:b/>
            <w:bCs/>
            <w:caps/>
            <w:sz w:val="20"/>
          </w:rPr>
          <w:t>2007 г</w:t>
        </w:r>
      </w:smartTag>
      <w:r>
        <w:rPr>
          <w:b/>
          <w:bCs/>
          <w:caps/>
          <w:sz w:val="20"/>
        </w:rPr>
        <w:t>.</w:t>
      </w:r>
    </w:p>
    <w:p w:rsidR="002B329D" w:rsidRDefault="002B329D" w:rsidP="002B329D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2B329D" w:rsidRDefault="002B329D" w:rsidP="002B329D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2B329D" w:rsidRDefault="002B329D" w:rsidP="002B329D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2B329D" w:rsidRDefault="002B329D" w:rsidP="002B329D">
      <w:pPr>
        <w:pStyle w:val="ae"/>
        <w:numPr>
          <w:ilvl w:val="0"/>
          <w:numId w:val="10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2B329D" w:rsidRDefault="002B329D" w:rsidP="002B329D">
      <w:pPr>
        <w:pStyle w:val="ae"/>
        <w:numPr>
          <w:ilvl w:val="0"/>
          <w:numId w:val="10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открытость и доступность экологической информации;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2B329D" w:rsidRDefault="002B329D" w:rsidP="002B329D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2B329D" w:rsidRDefault="002B329D" w:rsidP="002B329D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2B329D" w:rsidRDefault="002B329D" w:rsidP="002B329D">
      <w:pPr>
        <w:pStyle w:val="ae"/>
        <w:spacing w:after="0"/>
        <w:ind w:left="-142" w:right="74" w:firstLine="709"/>
        <w:rPr>
          <w:sz w:val="20"/>
          <w:szCs w:val="20"/>
        </w:rPr>
      </w:pPr>
    </w:p>
    <w:p w:rsidR="002B329D" w:rsidRDefault="002B329D" w:rsidP="002B329D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ОЗНАКОМЛЕН:</w:t>
      </w:r>
    </w:p>
    <w:p w:rsidR="002B329D" w:rsidRDefault="00310B1D" w:rsidP="002B329D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Исполнитель</w:t>
      </w:r>
      <w:r w:rsidR="002B329D">
        <w:rPr>
          <w:sz w:val="20"/>
          <w:szCs w:val="20"/>
        </w:rPr>
        <w:t>:   ______________________________________________________</w:t>
      </w:r>
    </w:p>
    <w:p w:rsidR="002B329D" w:rsidRDefault="002B329D" w:rsidP="002B329D">
      <w:pPr>
        <w:pStyle w:val="ae"/>
        <w:spacing w:after="0"/>
        <w:ind w:left="720" w:right="74" w:firstLine="108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Дата, подпись</w:t>
      </w:r>
    </w:p>
    <w:p w:rsidR="002B329D" w:rsidRDefault="002B329D" w:rsidP="002B329D">
      <w:pPr>
        <w:suppressAutoHyphens/>
        <w:rPr>
          <w:sz w:val="22"/>
        </w:rPr>
      </w:pPr>
    </w:p>
    <w:p w:rsidR="002B329D" w:rsidRPr="005B1931" w:rsidRDefault="002B329D" w:rsidP="002B329D">
      <w:pPr>
        <w:jc w:val="center"/>
      </w:pPr>
    </w:p>
    <w:p w:rsidR="002B329D" w:rsidRDefault="002B329D" w:rsidP="002B329D">
      <w:pPr>
        <w:rPr>
          <w:sz w:val="18"/>
          <w:szCs w:val="18"/>
        </w:rPr>
      </w:pPr>
    </w:p>
    <w:p w:rsidR="002B329D" w:rsidRDefault="002B329D" w:rsidP="002B329D">
      <w:pPr>
        <w:rPr>
          <w:sz w:val="18"/>
          <w:szCs w:val="18"/>
        </w:rPr>
      </w:pPr>
    </w:p>
    <w:p w:rsidR="002B329D" w:rsidRDefault="002B329D" w:rsidP="007E2A80">
      <w:pPr>
        <w:jc w:val="both"/>
      </w:pPr>
    </w:p>
    <w:p w:rsidR="00282D5D" w:rsidRDefault="00282D5D" w:rsidP="007E2A80">
      <w:pPr>
        <w:jc w:val="both"/>
      </w:pPr>
    </w:p>
    <w:p w:rsidR="00015DA0" w:rsidRPr="003D3A1D" w:rsidRDefault="00015DA0" w:rsidP="007E2A80">
      <w:pPr>
        <w:jc w:val="both"/>
      </w:pPr>
    </w:p>
    <w:sectPr w:rsidR="00015DA0" w:rsidRPr="003D3A1D" w:rsidSect="002B016E">
      <w:footerReference w:type="even" r:id="rId9"/>
      <w:footerReference w:type="default" r:id="rId10"/>
      <w:pgSz w:w="11906" w:h="16838"/>
      <w:pgMar w:top="392" w:right="567" w:bottom="567" w:left="1418" w:header="142" w:footer="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5EDFDF1" w15:done="0"/>
  <w15:commentEx w15:paraId="6633CC75" w15:done="0"/>
  <w15:commentEx w15:paraId="2AAB887A" w15:done="0"/>
  <w15:commentEx w15:paraId="1A09095D" w15:done="0"/>
  <w15:commentEx w15:paraId="6091E124" w15:done="0"/>
  <w15:commentEx w15:paraId="7D05F82A" w15:done="0"/>
  <w15:commentEx w15:paraId="11A49DF1" w15:done="0"/>
  <w15:commentEx w15:paraId="6FD05A08" w15:done="0"/>
  <w15:commentEx w15:paraId="2E6F79A0" w15:done="0"/>
  <w15:commentEx w15:paraId="3C178750" w15:done="0"/>
  <w15:commentEx w15:paraId="47D1132D" w15:done="0"/>
  <w15:commentEx w15:paraId="4DA4DE0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FD3" w:rsidRDefault="005D3FD3">
      <w:r>
        <w:separator/>
      </w:r>
    </w:p>
  </w:endnote>
  <w:endnote w:type="continuationSeparator" w:id="0">
    <w:p w:rsidR="005D3FD3" w:rsidRDefault="005D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60E" w:rsidRDefault="00BE7BC0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DB660E">
      <w:rPr>
        <w:rStyle w:val="FontStyle456"/>
      </w:rPr>
      <w:instrText>PAGE</w:instrText>
    </w:r>
    <w:r>
      <w:rPr>
        <w:rStyle w:val="FontStyle456"/>
      </w:rPr>
      <w:fldChar w:fldCharType="separate"/>
    </w:r>
    <w:r w:rsidR="00DB660E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8629932"/>
      <w:docPartObj>
        <w:docPartGallery w:val="Page Numbers (Bottom of Page)"/>
        <w:docPartUnique/>
      </w:docPartObj>
    </w:sdtPr>
    <w:sdtEndPr/>
    <w:sdtContent>
      <w:p w:rsidR="002B016E" w:rsidRDefault="002B016E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53B">
          <w:rPr>
            <w:noProof/>
          </w:rPr>
          <w:t>3</w:t>
        </w:r>
        <w:r>
          <w:fldChar w:fldCharType="end"/>
        </w:r>
      </w:p>
    </w:sdtContent>
  </w:sdt>
  <w:p w:rsidR="002B016E" w:rsidRDefault="002B016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FD3" w:rsidRDefault="005D3FD3">
      <w:r>
        <w:separator/>
      </w:r>
    </w:p>
  </w:footnote>
  <w:footnote w:type="continuationSeparator" w:id="0">
    <w:p w:rsidR="005D3FD3" w:rsidRDefault="005D3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758A"/>
    <w:multiLevelType w:val="multilevel"/>
    <w:tmpl w:val="2708E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CC350E4"/>
    <w:multiLevelType w:val="hybridMultilevel"/>
    <w:tmpl w:val="237EF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663CB"/>
    <w:multiLevelType w:val="hybridMultilevel"/>
    <w:tmpl w:val="80269B00"/>
    <w:lvl w:ilvl="0" w:tplc="5B843B34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95ECA"/>
    <w:multiLevelType w:val="hybridMultilevel"/>
    <w:tmpl w:val="8ECA4166"/>
    <w:lvl w:ilvl="0" w:tplc="FF3C3B0A">
      <w:start w:val="1"/>
      <w:numFmt w:val="decimal"/>
      <w:lvlText w:val="3.2.3.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213F1378"/>
    <w:multiLevelType w:val="multilevel"/>
    <w:tmpl w:val="07C697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4E4E1D"/>
    <w:multiLevelType w:val="multilevel"/>
    <w:tmpl w:val="2DC8B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F195076"/>
    <w:multiLevelType w:val="hybridMultilevel"/>
    <w:tmpl w:val="1F846E5E"/>
    <w:lvl w:ilvl="0" w:tplc="5B843B34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C7063E"/>
    <w:multiLevelType w:val="multilevel"/>
    <w:tmpl w:val="50E826B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E1C1257"/>
    <w:multiLevelType w:val="hybridMultilevel"/>
    <w:tmpl w:val="14740BA0"/>
    <w:lvl w:ilvl="0" w:tplc="3D4E4E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20550"/>
    <w:multiLevelType w:val="multilevel"/>
    <w:tmpl w:val="70EC71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67" w:hanging="60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6720065B"/>
    <w:multiLevelType w:val="hybridMultilevel"/>
    <w:tmpl w:val="AA76E71E"/>
    <w:lvl w:ilvl="0" w:tplc="934C6AB2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5">
    <w:nsid w:val="6DA3663D"/>
    <w:multiLevelType w:val="multilevel"/>
    <w:tmpl w:val="0F44237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7001ED0"/>
    <w:multiLevelType w:val="hybridMultilevel"/>
    <w:tmpl w:val="21CE1F90"/>
    <w:lvl w:ilvl="0" w:tplc="39DC2A36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C75481"/>
    <w:multiLevelType w:val="hybridMultilevel"/>
    <w:tmpl w:val="8DCC6616"/>
    <w:lvl w:ilvl="0" w:tplc="39DC2A36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0"/>
  </w:num>
  <w:num w:numId="5">
    <w:abstractNumId w:val="9"/>
  </w:num>
  <w:num w:numId="6">
    <w:abstractNumId w:val="6"/>
  </w:num>
  <w:num w:numId="7">
    <w:abstractNumId w:val="3"/>
  </w:num>
  <w:num w:numId="8">
    <w:abstractNumId w:val="1"/>
  </w:num>
  <w:num w:numId="9">
    <w:abstractNumId w:val="5"/>
  </w:num>
  <w:num w:numId="10">
    <w:abstractNumId w:val="14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1"/>
  </w:num>
  <w:num w:numId="15">
    <w:abstractNumId w:val="7"/>
  </w:num>
  <w:num w:numId="16">
    <w:abstractNumId w:val="13"/>
  </w:num>
  <w:num w:numId="17">
    <w:abstractNumId w:val="2"/>
  </w:num>
  <w:num w:numId="18">
    <w:abstractNumId w:val="17"/>
  </w:num>
  <w:num w:numId="1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ерасимов Илья Николаевич">
    <w15:presenceInfo w15:providerId="AD" w15:userId="S-1-5-21-3813517234-2464849285-3856815962-26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A80"/>
    <w:rsid w:val="00015DA0"/>
    <w:rsid w:val="00042822"/>
    <w:rsid w:val="0007074C"/>
    <w:rsid w:val="0008592A"/>
    <w:rsid w:val="000B7C8F"/>
    <w:rsid w:val="000D3F25"/>
    <w:rsid w:val="00154346"/>
    <w:rsid w:val="00173524"/>
    <w:rsid w:val="00183B96"/>
    <w:rsid w:val="001D5D9F"/>
    <w:rsid w:val="00233BD0"/>
    <w:rsid w:val="00237C23"/>
    <w:rsid w:val="0026333F"/>
    <w:rsid w:val="00270A27"/>
    <w:rsid w:val="00274754"/>
    <w:rsid w:val="00282D5D"/>
    <w:rsid w:val="00285707"/>
    <w:rsid w:val="002965D0"/>
    <w:rsid w:val="002B016E"/>
    <w:rsid w:val="002B329D"/>
    <w:rsid w:val="002E4CE7"/>
    <w:rsid w:val="00310B1D"/>
    <w:rsid w:val="00321486"/>
    <w:rsid w:val="00322597"/>
    <w:rsid w:val="00340399"/>
    <w:rsid w:val="00351823"/>
    <w:rsid w:val="003523BB"/>
    <w:rsid w:val="003612A3"/>
    <w:rsid w:val="003B3D63"/>
    <w:rsid w:val="003C3E92"/>
    <w:rsid w:val="003E6511"/>
    <w:rsid w:val="00413A0C"/>
    <w:rsid w:val="0044364D"/>
    <w:rsid w:val="00462344"/>
    <w:rsid w:val="004A1535"/>
    <w:rsid w:val="004A4108"/>
    <w:rsid w:val="00515504"/>
    <w:rsid w:val="005543F7"/>
    <w:rsid w:val="0055453B"/>
    <w:rsid w:val="00571A0A"/>
    <w:rsid w:val="00572CBD"/>
    <w:rsid w:val="005D3FD3"/>
    <w:rsid w:val="005D50FD"/>
    <w:rsid w:val="005F423E"/>
    <w:rsid w:val="00682579"/>
    <w:rsid w:val="00697597"/>
    <w:rsid w:val="00697F38"/>
    <w:rsid w:val="006A1189"/>
    <w:rsid w:val="006E2780"/>
    <w:rsid w:val="00715492"/>
    <w:rsid w:val="0071603A"/>
    <w:rsid w:val="007715FF"/>
    <w:rsid w:val="007834F9"/>
    <w:rsid w:val="00785F6B"/>
    <w:rsid w:val="007C66B5"/>
    <w:rsid w:val="007E2A80"/>
    <w:rsid w:val="00800D1B"/>
    <w:rsid w:val="0082584A"/>
    <w:rsid w:val="00834DF5"/>
    <w:rsid w:val="00863B14"/>
    <w:rsid w:val="00871D96"/>
    <w:rsid w:val="00876420"/>
    <w:rsid w:val="008908D9"/>
    <w:rsid w:val="008D0907"/>
    <w:rsid w:val="008D0F53"/>
    <w:rsid w:val="008D25B3"/>
    <w:rsid w:val="00900857"/>
    <w:rsid w:val="00932273"/>
    <w:rsid w:val="009732F2"/>
    <w:rsid w:val="0099622B"/>
    <w:rsid w:val="009A1DCD"/>
    <w:rsid w:val="009F2D68"/>
    <w:rsid w:val="00A7142B"/>
    <w:rsid w:val="00A72A5F"/>
    <w:rsid w:val="00A747C5"/>
    <w:rsid w:val="00A859DD"/>
    <w:rsid w:val="00A926F6"/>
    <w:rsid w:val="00AA720B"/>
    <w:rsid w:val="00AE6865"/>
    <w:rsid w:val="00AF22F0"/>
    <w:rsid w:val="00AF350D"/>
    <w:rsid w:val="00B63A86"/>
    <w:rsid w:val="00BD278F"/>
    <w:rsid w:val="00BE7BC0"/>
    <w:rsid w:val="00C20C7A"/>
    <w:rsid w:val="00C21A2B"/>
    <w:rsid w:val="00C32BBF"/>
    <w:rsid w:val="00C5111B"/>
    <w:rsid w:val="00C52E0B"/>
    <w:rsid w:val="00C74974"/>
    <w:rsid w:val="00C7722B"/>
    <w:rsid w:val="00C92C98"/>
    <w:rsid w:val="00CA3396"/>
    <w:rsid w:val="00CB23AA"/>
    <w:rsid w:val="00CE54C8"/>
    <w:rsid w:val="00CF3F9D"/>
    <w:rsid w:val="00D14AC2"/>
    <w:rsid w:val="00D36356"/>
    <w:rsid w:val="00D42A03"/>
    <w:rsid w:val="00D47064"/>
    <w:rsid w:val="00D51082"/>
    <w:rsid w:val="00D70113"/>
    <w:rsid w:val="00DA40A8"/>
    <w:rsid w:val="00DB660E"/>
    <w:rsid w:val="00DB7974"/>
    <w:rsid w:val="00E26099"/>
    <w:rsid w:val="00E90A53"/>
    <w:rsid w:val="00EA7FC5"/>
    <w:rsid w:val="00F133DE"/>
    <w:rsid w:val="00F43DC4"/>
    <w:rsid w:val="00F46970"/>
    <w:rsid w:val="00F76185"/>
    <w:rsid w:val="00F9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80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7E2A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E2A8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7E2A80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7E2A80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7E2A80"/>
    <w:pPr>
      <w:spacing w:after="120"/>
    </w:pPr>
  </w:style>
  <w:style w:type="character" w:customStyle="1" w:styleId="a4">
    <w:name w:val="Основной текст Знак"/>
    <w:basedOn w:val="a0"/>
    <w:link w:val="a3"/>
    <w:rsid w:val="007E2A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E2A80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character" w:customStyle="1" w:styleId="FontStyle456">
    <w:name w:val="Font Style456"/>
    <w:basedOn w:val="a0"/>
    <w:rsid w:val="007E2A80"/>
    <w:rPr>
      <w:rFonts w:ascii="Times New Roman" w:hAnsi="Times New Roman" w:cs="Times New Roman"/>
      <w:b/>
      <w:bCs/>
      <w:spacing w:val="-10"/>
      <w:sz w:val="18"/>
      <w:szCs w:val="18"/>
    </w:rPr>
  </w:style>
  <w:style w:type="character" w:styleId="a5">
    <w:name w:val="Strong"/>
    <w:basedOn w:val="a0"/>
    <w:qFormat/>
    <w:rsid w:val="007E2A80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C5111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5111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5111B"/>
    <w:rPr>
      <w:rFonts w:ascii="Times New Roman" w:eastAsia="Times New Roman" w:hAnsi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5111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5111B"/>
    <w:rPr>
      <w:rFonts w:ascii="Times New Roman" w:eastAsia="Times New Roman" w:hAnsi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5111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5111B"/>
    <w:rPr>
      <w:rFonts w:ascii="Segoe UI" w:eastAsia="Times New Roman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1D5D9F"/>
    <w:pPr>
      <w:ind w:left="720"/>
      <w:contextualSpacing/>
    </w:pPr>
  </w:style>
  <w:style w:type="paragraph" w:styleId="ae">
    <w:name w:val="Body Text Indent"/>
    <w:basedOn w:val="a"/>
    <w:link w:val="af"/>
    <w:rsid w:val="002B329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2B329D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B329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0">
    <w:name w:val="line number"/>
    <w:basedOn w:val="a0"/>
    <w:uiPriority w:val="99"/>
    <w:semiHidden/>
    <w:unhideWhenUsed/>
    <w:rsid w:val="00C52E0B"/>
  </w:style>
  <w:style w:type="paragraph" w:styleId="af1">
    <w:name w:val="header"/>
    <w:basedOn w:val="a"/>
    <w:link w:val="af2"/>
    <w:uiPriority w:val="99"/>
    <w:unhideWhenUsed/>
    <w:rsid w:val="002B016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2B016E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2B016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2B016E"/>
    <w:rPr>
      <w:rFonts w:ascii="Times New Roman" w:eastAsia="Times New Roman" w:hAnsi="Times New Roman"/>
      <w:sz w:val="24"/>
      <w:szCs w:val="24"/>
    </w:rPr>
  </w:style>
  <w:style w:type="paragraph" w:styleId="af5">
    <w:name w:val="Revision"/>
    <w:hidden/>
    <w:uiPriority w:val="99"/>
    <w:semiHidden/>
    <w:rsid w:val="0087642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80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7E2A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E2A8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7E2A80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7E2A80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7E2A80"/>
    <w:pPr>
      <w:spacing w:after="120"/>
    </w:pPr>
  </w:style>
  <w:style w:type="character" w:customStyle="1" w:styleId="a4">
    <w:name w:val="Основной текст Знак"/>
    <w:basedOn w:val="a0"/>
    <w:link w:val="a3"/>
    <w:rsid w:val="007E2A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E2A80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character" w:customStyle="1" w:styleId="FontStyle456">
    <w:name w:val="Font Style456"/>
    <w:basedOn w:val="a0"/>
    <w:rsid w:val="007E2A80"/>
    <w:rPr>
      <w:rFonts w:ascii="Times New Roman" w:hAnsi="Times New Roman" w:cs="Times New Roman"/>
      <w:b/>
      <w:bCs/>
      <w:spacing w:val="-10"/>
      <w:sz w:val="18"/>
      <w:szCs w:val="18"/>
    </w:rPr>
  </w:style>
  <w:style w:type="character" w:styleId="a5">
    <w:name w:val="Strong"/>
    <w:basedOn w:val="a0"/>
    <w:qFormat/>
    <w:rsid w:val="007E2A80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C5111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5111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5111B"/>
    <w:rPr>
      <w:rFonts w:ascii="Times New Roman" w:eastAsia="Times New Roman" w:hAnsi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5111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5111B"/>
    <w:rPr>
      <w:rFonts w:ascii="Times New Roman" w:eastAsia="Times New Roman" w:hAnsi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5111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5111B"/>
    <w:rPr>
      <w:rFonts w:ascii="Segoe UI" w:eastAsia="Times New Roman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1D5D9F"/>
    <w:pPr>
      <w:ind w:left="720"/>
      <w:contextualSpacing/>
    </w:pPr>
  </w:style>
  <w:style w:type="paragraph" w:styleId="ae">
    <w:name w:val="Body Text Indent"/>
    <w:basedOn w:val="a"/>
    <w:link w:val="af"/>
    <w:rsid w:val="002B329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2B329D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B329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0">
    <w:name w:val="line number"/>
    <w:basedOn w:val="a0"/>
    <w:uiPriority w:val="99"/>
    <w:semiHidden/>
    <w:unhideWhenUsed/>
    <w:rsid w:val="00C52E0B"/>
  </w:style>
  <w:style w:type="paragraph" w:styleId="af1">
    <w:name w:val="header"/>
    <w:basedOn w:val="a"/>
    <w:link w:val="af2"/>
    <w:uiPriority w:val="99"/>
    <w:unhideWhenUsed/>
    <w:rsid w:val="002B016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2B016E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2B016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2B016E"/>
    <w:rPr>
      <w:rFonts w:ascii="Times New Roman" w:eastAsia="Times New Roman" w:hAnsi="Times New Roman"/>
      <w:sz w:val="24"/>
      <w:szCs w:val="24"/>
    </w:rPr>
  </w:style>
  <w:style w:type="paragraph" w:styleId="af5">
    <w:name w:val="Revision"/>
    <w:hidden/>
    <w:uiPriority w:val="99"/>
    <w:semiHidden/>
    <w:rsid w:val="0087642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A8A53-25FC-47D8-A490-6CBB37749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5</Pages>
  <Words>2101</Words>
  <Characters>11980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14053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Sorokina.YA</dc:creator>
  <cp:lastModifiedBy>Сиротенко Елена Дмитриевна</cp:lastModifiedBy>
  <cp:revision>25</cp:revision>
  <cp:lastPrinted>2015-10-29T07:42:00Z</cp:lastPrinted>
  <dcterms:created xsi:type="dcterms:W3CDTF">2015-10-27T07:08:00Z</dcterms:created>
  <dcterms:modified xsi:type="dcterms:W3CDTF">2015-11-30T12:03:00Z</dcterms:modified>
</cp:coreProperties>
</file>